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A753" w14:textId="77777777" w:rsidR="009447EC" w:rsidRDefault="009447EC">
      <w:pPr>
        <w:pStyle w:val="Heading1"/>
      </w:pPr>
      <w:bookmarkStart w:id="0" w:name="_p4bftqdj9noz" w:colFirst="0" w:colLast="0"/>
      <w:bookmarkEnd w:id="0"/>
    </w:p>
    <w:p w14:paraId="11470122" w14:textId="77777777" w:rsidR="009447EC" w:rsidRDefault="009447EC">
      <w:pPr>
        <w:pStyle w:val="Heading1"/>
      </w:pPr>
      <w:bookmarkStart w:id="1" w:name="_nwbsf3lhj2ua" w:colFirst="0" w:colLast="0"/>
      <w:bookmarkEnd w:id="1"/>
    </w:p>
    <w:p w14:paraId="6C0330FE" w14:textId="77777777" w:rsidR="009447EC" w:rsidRDefault="00127492">
      <w:pPr>
        <w:pStyle w:val="Heading1"/>
      </w:pPr>
      <w:bookmarkStart w:id="2" w:name="_ih9pppcj3qmd" w:colFirst="0" w:colLast="0"/>
      <w:bookmarkEnd w:id="2"/>
      <w:r>
        <w:t>Year 1 – Creating media – Digital painting</w:t>
      </w:r>
    </w:p>
    <w:p w14:paraId="517B7097" w14:textId="77777777" w:rsidR="009447EC" w:rsidRDefault="00127492">
      <w:pPr>
        <w:pStyle w:val="Heading2"/>
        <w:ind w:left="0" w:firstLine="0"/>
      </w:pPr>
      <w:bookmarkStart w:id="3" w:name="_w4qeidxonltt" w:colFirst="0" w:colLast="0"/>
      <w:bookmarkEnd w:id="3"/>
      <w:r>
        <w:t>Unit introduction</w:t>
      </w:r>
    </w:p>
    <w:p w14:paraId="079B357D" w14:textId="77777777" w:rsidR="009447EC" w:rsidRDefault="00127492">
      <w:pPr>
        <w:ind w:left="0" w:firstLine="0"/>
      </w:pPr>
      <w:r>
        <w:t>Learners will develop their understanding of a range of tools used for digital painting. They then use these tools to create their own digital paintings, while gaining inspiration from a range of artists’ work. The unit concludes with learners considering their preferences when painting with and without the use of digital devices.</w:t>
      </w:r>
    </w:p>
    <w:p w14:paraId="55B1E2F7" w14:textId="21BAAEC3" w:rsidR="56B5F3A6" w:rsidRDefault="56B5F3A6" w:rsidP="7C17B369">
      <w:pPr>
        <w:pStyle w:val="Heading2"/>
        <w:ind w:left="0" w:firstLine="0"/>
        <w:rPr>
          <w:lang w:val="en-US"/>
        </w:rPr>
      </w:pPr>
      <w:r w:rsidRPr="7C17B369">
        <w:t>Software and Hardware requirements</w:t>
      </w:r>
    </w:p>
    <w:p w14:paraId="3193182E" w14:textId="0A6EF1B1" w:rsidR="56B5F3A6" w:rsidRDefault="009452DB" w:rsidP="7C17B369">
      <w:pPr>
        <w:ind w:left="0" w:firstLine="0"/>
        <w:rPr>
          <w:color w:val="000000" w:themeColor="text1"/>
        </w:rPr>
      </w:pPr>
      <w:r>
        <w:rPr>
          <w:color w:val="000000" w:themeColor="text1"/>
        </w:rPr>
        <w:t>This unit should be taught on a laptop/Chromebook/desktop with a mouse where possible</w:t>
      </w:r>
      <w:r w:rsidR="56B5F3A6" w:rsidRPr="7C17B369">
        <w:rPr>
          <w:color w:val="000000" w:themeColor="text1"/>
        </w:rPr>
        <w:t xml:space="preserve">. </w:t>
      </w:r>
      <w:r>
        <w:rPr>
          <w:color w:val="000000" w:themeColor="text1"/>
        </w:rPr>
        <w:t>The lessons use a</w:t>
      </w:r>
      <w:r w:rsidR="56B5F3A6" w:rsidRPr="7C17B369">
        <w:rPr>
          <w:color w:val="000000" w:themeColor="text1"/>
        </w:rPr>
        <w:t xml:space="preserve"> free program called </w:t>
      </w:r>
      <w:hyperlink r:id="rId10">
        <w:r w:rsidR="56B5F3A6" w:rsidRPr="7C17B369">
          <w:rPr>
            <w:rStyle w:val="Hyperlink"/>
          </w:rPr>
          <w:t>paintz.app</w:t>
        </w:r>
      </w:hyperlink>
      <w:r>
        <w:rPr>
          <w:rStyle w:val="Hyperlink"/>
          <w:u w:val="none"/>
        </w:rPr>
        <w:t xml:space="preserve"> </w:t>
      </w:r>
      <w:r>
        <w:rPr>
          <w:rStyle w:val="Hyperlink"/>
          <w:color w:val="auto"/>
          <w:u w:val="none"/>
        </w:rPr>
        <w:t>and this is shown in the lesson screenshots</w:t>
      </w:r>
      <w:r w:rsidR="56B5F3A6" w:rsidRPr="7C17B369">
        <w:rPr>
          <w:color w:val="000000" w:themeColor="text1"/>
        </w:rPr>
        <w:t>.</w:t>
      </w:r>
      <w:r>
        <w:rPr>
          <w:color w:val="000000" w:themeColor="text1"/>
        </w:rPr>
        <w:t xml:space="preserve"> Alternatively, any painting application (such as Microsoft Paint) can be used.</w:t>
      </w:r>
    </w:p>
    <w:p w14:paraId="065F6276" w14:textId="77777777" w:rsidR="000B662F" w:rsidRDefault="000B662F" w:rsidP="7C17B369">
      <w:pPr>
        <w:ind w:left="0" w:firstLine="0"/>
        <w:rPr>
          <w:color w:val="000000" w:themeColor="text1"/>
        </w:rPr>
      </w:pPr>
    </w:p>
    <w:p w14:paraId="13A3E15B" w14:textId="77777777" w:rsidR="000B662F" w:rsidRPr="00C90A46" w:rsidRDefault="000B662F" w:rsidP="000B662F">
      <w:pPr>
        <w:ind w:left="0" w:firstLine="0"/>
      </w:pPr>
      <w:r w:rsidRPr="00C90A46">
        <w:t xml:space="preserve">If you’ve adapted this unit to better suit your school, please </w:t>
      </w:r>
      <w:hyperlink r:id="rId11"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685FADB6" w14:textId="77777777" w:rsidR="009447EC" w:rsidRDefault="00127492">
      <w:pPr>
        <w:pStyle w:val="Heading2"/>
        <w:ind w:left="0" w:firstLine="0"/>
      </w:pPr>
      <w:bookmarkStart w:id="4" w:name="_86bef6vj7fec" w:colFirst="0" w:colLast="0"/>
      <w:bookmarkEnd w:id="4"/>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9447EC" w14:paraId="3ED0E9DF" w14:textId="77777777">
        <w:tc>
          <w:tcPr>
            <w:tcW w:w="2595" w:type="dxa"/>
            <w:shd w:val="clear" w:color="auto" w:fill="auto"/>
            <w:tcMar>
              <w:top w:w="100" w:type="dxa"/>
              <w:left w:w="100" w:type="dxa"/>
              <w:bottom w:w="100" w:type="dxa"/>
              <w:right w:w="100" w:type="dxa"/>
            </w:tcMar>
          </w:tcPr>
          <w:p w14:paraId="19333E47" w14:textId="77777777" w:rsidR="009447EC" w:rsidRDefault="00127492">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5DE8ED27" w14:textId="77777777" w:rsidR="009447EC" w:rsidRDefault="00127492">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4BDED652" w14:textId="77777777" w:rsidR="009447EC" w:rsidRDefault="00127492">
            <w:pPr>
              <w:widowControl w:val="0"/>
              <w:spacing w:line="240" w:lineRule="auto"/>
              <w:ind w:left="0" w:firstLine="0"/>
              <w:rPr>
                <w:b/>
              </w:rPr>
            </w:pPr>
            <w:r>
              <w:rPr>
                <w:b/>
              </w:rPr>
              <w:t>Learning objectives</w:t>
            </w:r>
          </w:p>
        </w:tc>
      </w:tr>
      <w:tr w:rsidR="009447EC" w14:paraId="0748949D" w14:textId="77777777">
        <w:tc>
          <w:tcPr>
            <w:tcW w:w="2595" w:type="dxa"/>
            <w:shd w:val="clear" w:color="auto" w:fill="auto"/>
            <w:tcMar>
              <w:top w:w="100" w:type="dxa"/>
              <w:left w:w="100" w:type="dxa"/>
              <w:bottom w:w="100" w:type="dxa"/>
              <w:right w:w="100" w:type="dxa"/>
            </w:tcMar>
          </w:tcPr>
          <w:p w14:paraId="6FA8E0EF" w14:textId="77777777" w:rsidR="009447EC" w:rsidRDefault="00127492">
            <w:pPr>
              <w:widowControl w:val="0"/>
              <w:spacing w:line="240" w:lineRule="auto"/>
              <w:ind w:left="0" w:firstLine="0"/>
            </w:pPr>
            <w:r>
              <w:t>1 How can we paint using computers?</w:t>
            </w:r>
          </w:p>
          <w:p w14:paraId="3CCA1142"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F04E220" w14:textId="77777777" w:rsidR="009447EC" w:rsidRDefault="00127492">
            <w:pPr>
              <w:ind w:left="0" w:firstLine="0"/>
            </w:pPr>
            <w:r>
              <w:t xml:space="preserve">This lesson introduces learners to the freehand tools available for digital painting. </w:t>
            </w:r>
          </w:p>
          <w:p w14:paraId="6963B499" w14:textId="77777777" w:rsidR="009447EC" w:rsidRDefault="009447EC">
            <w:pPr>
              <w:ind w:left="0" w:firstLine="0"/>
            </w:pPr>
          </w:p>
        </w:tc>
        <w:tc>
          <w:tcPr>
            <w:tcW w:w="4050" w:type="dxa"/>
            <w:shd w:val="clear" w:color="auto" w:fill="auto"/>
            <w:tcMar>
              <w:top w:w="100" w:type="dxa"/>
              <w:left w:w="100" w:type="dxa"/>
              <w:bottom w:w="100" w:type="dxa"/>
              <w:right w:w="100" w:type="dxa"/>
            </w:tcMar>
          </w:tcPr>
          <w:p w14:paraId="31143CA8" w14:textId="77777777" w:rsidR="009447EC" w:rsidRDefault="00127492">
            <w:pPr>
              <w:pBdr>
                <w:top w:val="nil"/>
                <w:left w:val="nil"/>
                <w:bottom w:val="nil"/>
                <w:right w:val="nil"/>
                <w:between w:val="nil"/>
              </w:pBdr>
              <w:ind w:left="0" w:firstLine="0"/>
            </w:pPr>
            <w:r>
              <w:lastRenderedPageBreak/>
              <w:t>To describe what different freehand tools do</w:t>
            </w:r>
          </w:p>
          <w:p w14:paraId="7067C229" w14:textId="77777777" w:rsidR="009447EC" w:rsidRDefault="00127492">
            <w:pPr>
              <w:numPr>
                <w:ilvl w:val="0"/>
                <w:numId w:val="6"/>
              </w:numPr>
              <w:pBdr>
                <w:top w:val="nil"/>
                <w:left w:val="nil"/>
                <w:bottom w:val="nil"/>
                <w:right w:val="nil"/>
                <w:between w:val="nil"/>
              </w:pBdr>
            </w:pPr>
            <w:r>
              <w:lastRenderedPageBreak/>
              <w:t>I can make marks on a screen and explain which tools I used</w:t>
            </w:r>
          </w:p>
          <w:p w14:paraId="57908386" w14:textId="77777777" w:rsidR="009447EC" w:rsidRDefault="00127492">
            <w:pPr>
              <w:numPr>
                <w:ilvl w:val="0"/>
                <w:numId w:val="7"/>
              </w:numPr>
            </w:pPr>
            <w:r>
              <w:t>I can draw lines on a screen and explain which tools I used</w:t>
            </w:r>
          </w:p>
          <w:p w14:paraId="5E12836B" w14:textId="77777777" w:rsidR="009447EC" w:rsidRDefault="00127492">
            <w:pPr>
              <w:numPr>
                <w:ilvl w:val="0"/>
                <w:numId w:val="7"/>
              </w:numPr>
            </w:pPr>
            <w:r>
              <w:t>I can use the paint tools to draw a picture</w:t>
            </w:r>
          </w:p>
        </w:tc>
      </w:tr>
      <w:tr w:rsidR="009447EC" w14:paraId="17539138" w14:textId="77777777">
        <w:tc>
          <w:tcPr>
            <w:tcW w:w="2595" w:type="dxa"/>
            <w:shd w:val="clear" w:color="auto" w:fill="auto"/>
            <w:tcMar>
              <w:top w:w="100" w:type="dxa"/>
              <w:left w:w="100" w:type="dxa"/>
              <w:bottom w:w="100" w:type="dxa"/>
              <w:right w:w="100" w:type="dxa"/>
            </w:tcMar>
          </w:tcPr>
          <w:p w14:paraId="0679FE5D" w14:textId="77777777" w:rsidR="009447EC" w:rsidRDefault="00127492">
            <w:pPr>
              <w:widowControl w:val="0"/>
              <w:spacing w:line="240" w:lineRule="auto"/>
              <w:ind w:left="0" w:firstLine="0"/>
            </w:pPr>
            <w:r>
              <w:lastRenderedPageBreak/>
              <w:t>2 Using shape and lines</w:t>
            </w:r>
          </w:p>
          <w:p w14:paraId="111FF986"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2B444F3" w14:textId="77777777" w:rsidR="009447EC" w:rsidRDefault="00127492">
            <w:pPr>
              <w:ind w:left="0" w:firstLine="0"/>
            </w:pPr>
            <w:r>
              <w:t>This lesson introduces learners to the line and shape tools and revisits the fill and undo tools used for digital painting. Learners create their own digital painting in the style of an artist.</w:t>
            </w:r>
          </w:p>
          <w:p w14:paraId="28C5EBC1" w14:textId="77777777" w:rsidR="009447EC" w:rsidRDefault="009447EC">
            <w:pPr>
              <w:ind w:left="0" w:firstLine="0"/>
            </w:pPr>
          </w:p>
        </w:tc>
        <w:tc>
          <w:tcPr>
            <w:tcW w:w="4050" w:type="dxa"/>
            <w:shd w:val="clear" w:color="auto" w:fill="auto"/>
            <w:tcMar>
              <w:top w:w="100" w:type="dxa"/>
              <w:left w:w="100" w:type="dxa"/>
              <w:bottom w:w="100" w:type="dxa"/>
              <w:right w:w="100" w:type="dxa"/>
            </w:tcMar>
          </w:tcPr>
          <w:p w14:paraId="4BF21DE9" w14:textId="77777777" w:rsidR="009447EC" w:rsidRDefault="00127492">
            <w:pPr>
              <w:widowControl w:val="0"/>
              <w:spacing w:line="240" w:lineRule="auto"/>
              <w:ind w:left="0" w:firstLine="0"/>
            </w:pPr>
            <w:r>
              <w:t>To use the shape tool and the line tools</w:t>
            </w:r>
          </w:p>
          <w:p w14:paraId="22724279" w14:textId="77777777" w:rsidR="009447EC" w:rsidRDefault="00127492">
            <w:pPr>
              <w:numPr>
                <w:ilvl w:val="0"/>
                <w:numId w:val="6"/>
              </w:numPr>
              <w:pBdr>
                <w:top w:val="nil"/>
                <w:left w:val="nil"/>
                <w:bottom w:val="nil"/>
                <w:right w:val="nil"/>
                <w:between w:val="nil"/>
              </w:pBdr>
            </w:pPr>
            <w:r>
              <w:t>I can make marks with the square and line tools</w:t>
            </w:r>
          </w:p>
          <w:p w14:paraId="146CD2BC" w14:textId="77777777" w:rsidR="009447EC" w:rsidRDefault="00127492">
            <w:pPr>
              <w:numPr>
                <w:ilvl w:val="0"/>
                <w:numId w:val="6"/>
              </w:numPr>
              <w:pBdr>
                <w:top w:val="nil"/>
                <w:left w:val="nil"/>
                <w:bottom w:val="nil"/>
                <w:right w:val="nil"/>
                <w:between w:val="nil"/>
              </w:pBdr>
            </w:pPr>
            <w:r>
              <w:t>I can use the shape and line tools effectively</w:t>
            </w:r>
          </w:p>
          <w:p w14:paraId="2DDD214F" w14:textId="77777777" w:rsidR="009447EC" w:rsidRDefault="00127492">
            <w:pPr>
              <w:numPr>
                <w:ilvl w:val="0"/>
                <w:numId w:val="6"/>
              </w:numPr>
              <w:pBdr>
                <w:top w:val="nil"/>
                <w:left w:val="nil"/>
                <w:bottom w:val="nil"/>
                <w:right w:val="nil"/>
                <w:between w:val="nil"/>
              </w:pBdr>
            </w:pPr>
            <w:r>
              <w:t>I can use the shape and line tools to recreate the work of an artist</w:t>
            </w:r>
          </w:p>
        </w:tc>
      </w:tr>
      <w:tr w:rsidR="009447EC" w14:paraId="47CDD450" w14:textId="77777777">
        <w:tc>
          <w:tcPr>
            <w:tcW w:w="2595" w:type="dxa"/>
            <w:shd w:val="clear" w:color="auto" w:fill="auto"/>
            <w:tcMar>
              <w:top w:w="100" w:type="dxa"/>
              <w:left w:w="100" w:type="dxa"/>
              <w:bottom w:w="100" w:type="dxa"/>
              <w:right w:w="100" w:type="dxa"/>
            </w:tcMar>
          </w:tcPr>
          <w:p w14:paraId="7BF6C9B0" w14:textId="77777777" w:rsidR="009447EC" w:rsidRDefault="00127492">
            <w:pPr>
              <w:widowControl w:val="0"/>
              <w:spacing w:line="240" w:lineRule="auto"/>
              <w:ind w:left="0" w:firstLine="0"/>
            </w:pPr>
            <w:r>
              <w:t>3 Making careful choices</w:t>
            </w:r>
          </w:p>
          <w:p w14:paraId="45A4558E" w14:textId="77777777" w:rsidR="009447EC" w:rsidRDefault="009447EC">
            <w:pPr>
              <w:widowControl w:val="0"/>
              <w:spacing w:line="240" w:lineRule="auto"/>
              <w:ind w:left="0" w:firstLine="0"/>
            </w:pPr>
          </w:p>
          <w:p w14:paraId="4C7302B9"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733C60C0" w14:textId="77777777" w:rsidR="009447EC" w:rsidRDefault="00127492">
            <w:pPr>
              <w:ind w:left="0" w:firstLine="0"/>
            </w:pPr>
            <w:r>
              <w:t>This lesson introduces learners to a range of shape tools, allowing them to create a painting in the style of an artist.</w:t>
            </w:r>
          </w:p>
          <w:p w14:paraId="6E589504" w14:textId="77777777" w:rsidR="009447EC" w:rsidRDefault="009447EC">
            <w:pPr>
              <w:ind w:left="0" w:firstLine="0"/>
            </w:pPr>
          </w:p>
          <w:p w14:paraId="5759B09D" w14:textId="77777777" w:rsidR="009447EC" w:rsidRDefault="009447EC">
            <w:pPr>
              <w:ind w:left="0" w:firstLine="0"/>
            </w:pPr>
          </w:p>
        </w:tc>
        <w:tc>
          <w:tcPr>
            <w:tcW w:w="4050" w:type="dxa"/>
            <w:shd w:val="clear" w:color="auto" w:fill="auto"/>
            <w:tcMar>
              <w:top w:w="100" w:type="dxa"/>
              <w:left w:w="100" w:type="dxa"/>
              <w:bottom w:w="100" w:type="dxa"/>
              <w:right w:w="100" w:type="dxa"/>
            </w:tcMar>
          </w:tcPr>
          <w:p w14:paraId="26D9621C" w14:textId="77777777" w:rsidR="009447EC" w:rsidRDefault="00127492">
            <w:pPr>
              <w:widowControl w:val="0"/>
              <w:pBdr>
                <w:top w:val="nil"/>
                <w:left w:val="nil"/>
                <w:bottom w:val="nil"/>
                <w:right w:val="nil"/>
                <w:between w:val="nil"/>
              </w:pBdr>
              <w:spacing w:line="240" w:lineRule="auto"/>
              <w:ind w:left="0" w:firstLine="0"/>
            </w:pPr>
            <w:r>
              <w:t>To make careful choices when painting a digital picture</w:t>
            </w:r>
          </w:p>
          <w:p w14:paraId="7C95954C" w14:textId="77777777" w:rsidR="009447EC" w:rsidRDefault="00127492">
            <w:pPr>
              <w:numPr>
                <w:ilvl w:val="0"/>
                <w:numId w:val="6"/>
              </w:numPr>
              <w:pBdr>
                <w:top w:val="nil"/>
                <w:left w:val="nil"/>
                <w:bottom w:val="nil"/>
                <w:right w:val="nil"/>
                <w:between w:val="nil"/>
              </w:pBdr>
            </w:pPr>
            <w:r>
              <w:t>I can choose appropriate shapes</w:t>
            </w:r>
          </w:p>
          <w:p w14:paraId="118D8F9B" w14:textId="77777777" w:rsidR="009447EC" w:rsidRDefault="00127492">
            <w:pPr>
              <w:numPr>
                <w:ilvl w:val="0"/>
                <w:numId w:val="6"/>
              </w:numPr>
              <w:pBdr>
                <w:top w:val="nil"/>
                <w:left w:val="nil"/>
                <w:bottom w:val="nil"/>
                <w:right w:val="nil"/>
                <w:between w:val="nil"/>
              </w:pBdr>
            </w:pPr>
            <w:r>
              <w:t>I can make appropriate colour choices</w:t>
            </w:r>
          </w:p>
          <w:p w14:paraId="7ECADEAF" w14:textId="77777777" w:rsidR="009447EC" w:rsidRDefault="00127492">
            <w:pPr>
              <w:numPr>
                <w:ilvl w:val="0"/>
                <w:numId w:val="6"/>
              </w:numPr>
              <w:pBdr>
                <w:top w:val="nil"/>
                <w:left w:val="nil"/>
                <w:bottom w:val="nil"/>
                <w:right w:val="nil"/>
                <w:between w:val="nil"/>
              </w:pBdr>
            </w:pPr>
            <w:r>
              <w:t>I can create a picture in the style of an artist</w:t>
            </w:r>
          </w:p>
        </w:tc>
      </w:tr>
      <w:tr w:rsidR="009447EC" w14:paraId="3B45FFE0" w14:textId="77777777">
        <w:tc>
          <w:tcPr>
            <w:tcW w:w="2595" w:type="dxa"/>
            <w:shd w:val="clear" w:color="auto" w:fill="auto"/>
            <w:tcMar>
              <w:top w:w="100" w:type="dxa"/>
              <w:left w:w="100" w:type="dxa"/>
              <w:bottom w:w="100" w:type="dxa"/>
              <w:right w:w="100" w:type="dxa"/>
            </w:tcMar>
          </w:tcPr>
          <w:p w14:paraId="3E56DAE7" w14:textId="77777777" w:rsidR="009447EC" w:rsidRDefault="00127492">
            <w:pPr>
              <w:widowControl w:val="0"/>
              <w:spacing w:line="240" w:lineRule="auto"/>
              <w:ind w:left="0" w:firstLine="0"/>
            </w:pPr>
            <w:r>
              <w:t>4 Why did I choose that?</w:t>
            </w:r>
          </w:p>
          <w:p w14:paraId="2518A197" w14:textId="77777777" w:rsidR="009447EC" w:rsidRDefault="009447EC">
            <w:pPr>
              <w:widowControl w:val="0"/>
              <w:spacing w:line="240" w:lineRule="auto"/>
              <w:ind w:left="0" w:firstLine="0"/>
            </w:pPr>
          </w:p>
          <w:p w14:paraId="3CFBF73F"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948FA1D" w14:textId="77777777" w:rsidR="009447EC" w:rsidRDefault="00127492">
            <w:pPr>
              <w:ind w:left="0" w:firstLine="0"/>
            </w:pPr>
            <w:r>
              <w:lastRenderedPageBreak/>
              <w:t>This lesson increases learners’ understanding of the available paint tools and encourages them to select the best tools to create a digital painting in the style of Wassily Kandinsky.</w:t>
            </w:r>
          </w:p>
          <w:p w14:paraId="6FAFF649" w14:textId="77777777" w:rsidR="009447EC" w:rsidRDefault="009447EC">
            <w:pPr>
              <w:ind w:left="0" w:firstLine="0"/>
            </w:pPr>
          </w:p>
        </w:tc>
        <w:tc>
          <w:tcPr>
            <w:tcW w:w="4050" w:type="dxa"/>
            <w:shd w:val="clear" w:color="auto" w:fill="auto"/>
            <w:tcMar>
              <w:top w:w="100" w:type="dxa"/>
              <w:left w:w="100" w:type="dxa"/>
              <w:bottom w:w="100" w:type="dxa"/>
              <w:right w:w="100" w:type="dxa"/>
            </w:tcMar>
          </w:tcPr>
          <w:p w14:paraId="4C8840DC" w14:textId="77777777" w:rsidR="009447EC" w:rsidRDefault="00127492">
            <w:pPr>
              <w:widowControl w:val="0"/>
              <w:spacing w:line="240" w:lineRule="auto"/>
              <w:ind w:left="0" w:firstLine="0"/>
            </w:pPr>
            <w:r>
              <w:lastRenderedPageBreak/>
              <w:t>To explain why I chose the tools I used</w:t>
            </w:r>
          </w:p>
          <w:p w14:paraId="222D18F5" w14:textId="77777777" w:rsidR="009447EC" w:rsidRDefault="00127492">
            <w:pPr>
              <w:numPr>
                <w:ilvl w:val="0"/>
                <w:numId w:val="6"/>
              </w:numPr>
              <w:pBdr>
                <w:top w:val="nil"/>
                <w:left w:val="nil"/>
                <w:bottom w:val="nil"/>
                <w:right w:val="nil"/>
                <w:between w:val="nil"/>
              </w:pBdr>
            </w:pPr>
            <w:r>
              <w:lastRenderedPageBreak/>
              <w:t>I can explain that different paint tools do different jobs</w:t>
            </w:r>
          </w:p>
          <w:p w14:paraId="37232B19" w14:textId="77777777" w:rsidR="009447EC" w:rsidRDefault="00127492">
            <w:pPr>
              <w:numPr>
                <w:ilvl w:val="0"/>
                <w:numId w:val="6"/>
              </w:numPr>
              <w:pBdr>
                <w:top w:val="nil"/>
                <w:left w:val="nil"/>
                <w:bottom w:val="nil"/>
                <w:right w:val="nil"/>
                <w:between w:val="nil"/>
              </w:pBdr>
            </w:pPr>
            <w:r>
              <w:t>I can choose appropriate paint tools and colours to recreate the work of an artist</w:t>
            </w:r>
          </w:p>
          <w:p w14:paraId="5B392B7B" w14:textId="77777777" w:rsidR="009447EC" w:rsidRDefault="00127492">
            <w:pPr>
              <w:numPr>
                <w:ilvl w:val="0"/>
                <w:numId w:val="6"/>
              </w:numPr>
              <w:pBdr>
                <w:top w:val="nil"/>
                <w:left w:val="nil"/>
                <w:bottom w:val="nil"/>
                <w:right w:val="nil"/>
                <w:between w:val="nil"/>
              </w:pBdr>
            </w:pPr>
            <w:r>
              <w:t>I can say which tools were helpful and why</w:t>
            </w:r>
          </w:p>
        </w:tc>
      </w:tr>
      <w:tr w:rsidR="009447EC" w14:paraId="55E02BFE" w14:textId="77777777">
        <w:tc>
          <w:tcPr>
            <w:tcW w:w="2595" w:type="dxa"/>
            <w:shd w:val="clear" w:color="auto" w:fill="auto"/>
            <w:tcMar>
              <w:top w:w="100" w:type="dxa"/>
              <w:left w:w="100" w:type="dxa"/>
              <w:bottom w:w="100" w:type="dxa"/>
              <w:right w:w="100" w:type="dxa"/>
            </w:tcMar>
          </w:tcPr>
          <w:p w14:paraId="07760753" w14:textId="77777777" w:rsidR="009447EC" w:rsidRDefault="00127492">
            <w:pPr>
              <w:widowControl w:val="0"/>
              <w:spacing w:line="240" w:lineRule="auto"/>
              <w:ind w:left="0" w:firstLine="0"/>
            </w:pPr>
            <w:r>
              <w:lastRenderedPageBreak/>
              <w:t>5 Painting all by myself</w:t>
            </w:r>
          </w:p>
          <w:p w14:paraId="5603B18D"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6BF431D" w14:textId="77777777" w:rsidR="009447EC" w:rsidRDefault="00127492">
            <w:pPr>
              <w:ind w:left="0" w:firstLine="0"/>
            </w:pPr>
            <w:r>
              <w:t>Learners select appropriate colours, brush sizes, and brush tools to independently create their own image in the style of an artist.</w:t>
            </w:r>
          </w:p>
        </w:tc>
        <w:tc>
          <w:tcPr>
            <w:tcW w:w="4050" w:type="dxa"/>
            <w:shd w:val="clear" w:color="auto" w:fill="auto"/>
            <w:tcMar>
              <w:top w:w="100" w:type="dxa"/>
              <w:left w:w="100" w:type="dxa"/>
              <w:bottom w:w="100" w:type="dxa"/>
              <w:right w:w="100" w:type="dxa"/>
            </w:tcMar>
          </w:tcPr>
          <w:p w14:paraId="527EA805" w14:textId="77777777" w:rsidR="009447EC" w:rsidRDefault="00127492">
            <w:pPr>
              <w:widowControl w:val="0"/>
              <w:pBdr>
                <w:top w:val="nil"/>
                <w:left w:val="nil"/>
                <w:bottom w:val="nil"/>
                <w:right w:val="nil"/>
                <w:between w:val="nil"/>
              </w:pBdr>
              <w:spacing w:line="240" w:lineRule="auto"/>
              <w:ind w:left="0" w:firstLine="0"/>
            </w:pPr>
            <w:r>
              <w:t>To use a computer on my own to paint a picture</w:t>
            </w:r>
          </w:p>
          <w:p w14:paraId="6000A4A7" w14:textId="77777777" w:rsidR="009447EC" w:rsidRDefault="00127492">
            <w:pPr>
              <w:numPr>
                <w:ilvl w:val="0"/>
                <w:numId w:val="6"/>
              </w:numPr>
              <w:pBdr>
                <w:top w:val="nil"/>
                <w:left w:val="nil"/>
                <w:bottom w:val="nil"/>
                <w:right w:val="nil"/>
                <w:between w:val="nil"/>
              </w:pBdr>
            </w:pPr>
            <w:r>
              <w:t>I can make dots of colour on the page</w:t>
            </w:r>
          </w:p>
          <w:p w14:paraId="13B97688" w14:textId="77777777" w:rsidR="009447EC" w:rsidRDefault="00127492">
            <w:pPr>
              <w:numPr>
                <w:ilvl w:val="0"/>
                <w:numId w:val="6"/>
              </w:numPr>
              <w:pBdr>
                <w:top w:val="nil"/>
                <w:left w:val="nil"/>
                <w:bottom w:val="nil"/>
                <w:right w:val="nil"/>
                <w:between w:val="nil"/>
              </w:pBdr>
            </w:pPr>
            <w:r>
              <w:t>I can change the colour and brush sizes</w:t>
            </w:r>
          </w:p>
          <w:p w14:paraId="4D050D68" w14:textId="77777777" w:rsidR="009447EC" w:rsidRDefault="00127492">
            <w:pPr>
              <w:numPr>
                <w:ilvl w:val="0"/>
                <w:numId w:val="6"/>
              </w:numPr>
              <w:pBdr>
                <w:top w:val="nil"/>
                <w:left w:val="nil"/>
                <w:bottom w:val="nil"/>
                <w:right w:val="nil"/>
                <w:between w:val="nil"/>
              </w:pBdr>
            </w:pPr>
            <w:r>
              <w:t>I can use dots of colour to create a picture in the style of an artist on my own</w:t>
            </w:r>
          </w:p>
        </w:tc>
      </w:tr>
      <w:tr w:rsidR="009447EC" w14:paraId="07918655" w14:textId="77777777">
        <w:tc>
          <w:tcPr>
            <w:tcW w:w="2595" w:type="dxa"/>
            <w:shd w:val="clear" w:color="auto" w:fill="auto"/>
            <w:tcMar>
              <w:top w:w="100" w:type="dxa"/>
              <w:left w:w="100" w:type="dxa"/>
              <w:bottom w:w="100" w:type="dxa"/>
              <w:right w:w="100" w:type="dxa"/>
            </w:tcMar>
          </w:tcPr>
          <w:p w14:paraId="1404879E" w14:textId="77777777" w:rsidR="009447EC" w:rsidRDefault="00127492">
            <w:pPr>
              <w:widowControl w:val="0"/>
              <w:spacing w:line="240" w:lineRule="auto"/>
              <w:ind w:left="0" w:firstLine="0"/>
            </w:pPr>
            <w:r>
              <w:t>6 Comparing computer art and painting</w:t>
            </w:r>
          </w:p>
          <w:p w14:paraId="0CD371CC" w14:textId="77777777" w:rsidR="009447EC" w:rsidRDefault="009447E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6C157D5" w14:textId="77777777" w:rsidR="009447EC" w:rsidRDefault="00127492">
            <w:pPr>
              <w:ind w:left="0" w:firstLine="0"/>
            </w:pPr>
            <w:r>
              <w:t xml:space="preserve">Learners compare their preferences when creating paintings on computers and on paper. </w:t>
            </w:r>
          </w:p>
          <w:p w14:paraId="62534D1C" w14:textId="77777777" w:rsidR="009447EC" w:rsidRDefault="009447EC">
            <w:pPr>
              <w:ind w:left="0" w:firstLine="0"/>
            </w:pPr>
          </w:p>
          <w:p w14:paraId="30C216FF" w14:textId="77777777" w:rsidR="009447EC" w:rsidRDefault="009447EC">
            <w:pPr>
              <w:ind w:left="0" w:firstLine="0"/>
            </w:pPr>
          </w:p>
        </w:tc>
        <w:tc>
          <w:tcPr>
            <w:tcW w:w="4050" w:type="dxa"/>
            <w:shd w:val="clear" w:color="auto" w:fill="auto"/>
            <w:tcMar>
              <w:top w:w="100" w:type="dxa"/>
              <w:left w:w="100" w:type="dxa"/>
              <w:bottom w:w="100" w:type="dxa"/>
              <w:right w:w="100" w:type="dxa"/>
            </w:tcMar>
          </w:tcPr>
          <w:p w14:paraId="20F8F6BA" w14:textId="77777777" w:rsidR="009447EC" w:rsidRDefault="00127492">
            <w:pPr>
              <w:widowControl w:val="0"/>
              <w:pBdr>
                <w:top w:val="nil"/>
                <w:left w:val="nil"/>
                <w:bottom w:val="nil"/>
                <w:right w:val="nil"/>
                <w:between w:val="nil"/>
              </w:pBdr>
              <w:spacing w:line="240" w:lineRule="auto"/>
              <w:ind w:left="0" w:firstLine="0"/>
            </w:pPr>
            <w:r>
              <w:t>To compare painting a picture on a computer and on paper</w:t>
            </w:r>
          </w:p>
          <w:p w14:paraId="0A1DF8FE" w14:textId="77777777" w:rsidR="009447EC" w:rsidRDefault="00127492">
            <w:pPr>
              <w:numPr>
                <w:ilvl w:val="0"/>
                <w:numId w:val="6"/>
              </w:numPr>
              <w:pBdr>
                <w:top w:val="nil"/>
                <w:left w:val="nil"/>
                <w:bottom w:val="nil"/>
                <w:right w:val="nil"/>
                <w:between w:val="nil"/>
              </w:pBdr>
            </w:pPr>
            <w:r>
              <w:t>I can explain that pictures can be made in lots of different ways</w:t>
            </w:r>
          </w:p>
          <w:p w14:paraId="3AE5DD53" w14:textId="77777777" w:rsidR="009447EC" w:rsidRDefault="00127492">
            <w:pPr>
              <w:numPr>
                <w:ilvl w:val="0"/>
                <w:numId w:val="6"/>
              </w:numPr>
              <w:pBdr>
                <w:top w:val="nil"/>
                <w:left w:val="nil"/>
                <w:bottom w:val="nil"/>
                <w:right w:val="nil"/>
                <w:between w:val="nil"/>
              </w:pBdr>
            </w:pPr>
            <w:r>
              <w:t>I can spot the differences between painting on a computer and on paper</w:t>
            </w:r>
          </w:p>
          <w:p w14:paraId="1F6883B5" w14:textId="77777777" w:rsidR="009447EC" w:rsidRDefault="00127492">
            <w:pPr>
              <w:numPr>
                <w:ilvl w:val="0"/>
                <w:numId w:val="6"/>
              </w:numPr>
              <w:pBdr>
                <w:top w:val="nil"/>
                <w:left w:val="nil"/>
                <w:bottom w:val="nil"/>
                <w:right w:val="nil"/>
                <w:between w:val="nil"/>
              </w:pBdr>
            </w:pPr>
            <w:r>
              <w:lastRenderedPageBreak/>
              <w:t>I can say whether I prefer painting using a computer or using paper</w:t>
            </w:r>
          </w:p>
        </w:tc>
      </w:tr>
    </w:tbl>
    <w:p w14:paraId="74DB1A9B" w14:textId="77777777" w:rsidR="009447EC" w:rsidRDefault="009447EC">
      <w:pPr>
        <w:ind w:left="0" w:firstLine="0"/>
      </w:pPr>
    </w:p>
    <w:p w14:paraId="09F729A6" w14:textId="77777777" w:rsidR="009452DB" w:rsidRDefault="009452DB" w:rsidP="009452DB">
      <w:pPr>
        <w:pStyle w:val="Heading2"/>
        <w:ind w:left="0" w:firstLine="0"/>
      </w:pPr>
      <w:bookmarkStart w:id="5" w:name="_ktn3b2m0z2sb"/>
      <w:bookmarkEnd w:id="5"/>
      <w:r>
        <w:t>Subject knowledge</w:t>
      </w:r>
    </w:p>
    <w:p w14:paraId="6A0576AE" w14:textId="77777777" w:rsidR="009452DB" w:rsidRDefault="009452DB" w:rsidP="009452DB">
      <w:pPr>
        <w:ind w:left="0" w:firstLine="0"/>
      </w:pPr>
      <w:r>
        <w:t>Before teaching this unit, you should ensure you are familiar with the following:</w:t>
      </w:r>
    </w:p>
    <w:p w14:paraId="6EA6E5F2" w14:textId="77777777" w:rsidR="009452DB" w:rsidRDefault="009452DB" w:rsidP="009452DB">
      <w:pPr>
        <w:numPr>
          <w:ilvl w:val="0"/>
          <w:numId w:val="3"/>
        </w:numPr>
        <w:pBdr>
          <w:top w:val="nil"/>
          <w:left w:val="nil"/>
          <w:bottom w:val="nil"/>
          <w:right w:val="nil"/>
          <w:between w:val="nil"/>
        </w:pBdr>
        <w:ind w:left="720"/>
      </w:pPr>
      <w:r>
        <w:t>Lesson 1: The freehand painting tools in Microsoft Paint or the online app Paintz (</w:t>
      </w:r>
      <w:hyperlink r:id="rId12">
        <w:r w:rsidRPr="7C17B369">
          <w:rPr>
            <w:color w:val="1155CC"/>
            <w:u w:val="single"/>
          </w:rPr>
          <w:t>paintz.app</w:t>
        </w:r>
      </w:hyperlink>
      <w:r>
        <w:t>), or another appropriate digital painting program</w:t>
      </w:r>
    </w:p>
    <w:p w14:paraId="13D074F8" w14:textId="77777777" w:rsidR="009452DB" w:rsidRDefault="009452DB" w:rsidP="009452DB">
      <w:pPr>
        <w:numPr>
          <w:ilvl w:val="0"/>
          <w:numId w:val="3"/>
        </w:numPr>
        <w:pBdr>
          <w:top w:val="nil"/>
          <w:left w:val="nil"/>
          <w:bottom w:val="nil"/>
          <w:right w:val="nil"/>
          <w:between w:val="nil"/>
        </w:pBdr>
        <w:ind w:left="720"/>
      </w:pPr>
      <w:r>
        <w:t>Lesson 2: The style of Piet Mondrian (or another appropriate artist); primary colours; and the line, shape, fill, and undo tools in the digital painting program you’ve chosen</w:t>
      </w:r>
    </w:p>
    <w:p w14:paraId="3F2411E7" w14:textId="77777777" w:rsidR="009452DB" w:rsidRDefault="009452DB" w:rsidP="009452DB">
      <w:pPr>
        <w:numPr>
          <w:ilvl w:val="0"/>
          <w:numId w:val="3"/>
        </w:numPr>
        <w:pBdr>
          <w:top w:val="nil"/>
          <w:left w:val="nil"/>
          <w:bottom w:val="nil"/>
          <w:right w:val="nil"/>
          <w:between w:val="nil"/>
        </w:pBdr>
        <w:ind w:left="720"/>
      </w:pPr>
      <w:r>
        <w:t>Lesson 3: The style of Henri Matisse (or another appropriate artist); the shape, fill, and undo tools in the digital painting program you’ve chosen</w:t>
      </w:r>
    </w:p>
    <w:p w14:paraId="65CFB384" w14:textId="77777777" w:rsidR="009452DB" w:rsidRDefault="009452DB" w:rsidP="009452DB">
      <w:pPr>
        <w:numPr>
          <w:ilvl w:val="0"/>
          <w:numId w:val="3"/>
        </w:numPr>
        <w:pBdr>
          <w:top w:val="nil"/>
          <w:left w:val="nil"/>
          <w:bottom w:val="nil"/>
          <w:right w:val="nil"/>
          <w:between w:val="nil"/>
        </w:pBdr>
        <w:ind w:left="720"/>
      </w:pPr>
      <w:r>
        <w:t>Lesson 4: The following painting tools in the digital painting program: paintbrush, pencil, fill, erase, undo, shape, and brush styles (eg spray can) if available</w:t>
      </w:r>
    </w:p>
    <w:p w14:paraId="6C26BEAB" w14:textId="77777777" w:rsidR="009452DB" w:rsidRDefault="009452DB" w:rsidP="009452DB">
      <w:pPr>
        <w:numPr>
          <w:ilvl w:val="0"/>
          <w:numId w:val="3"/>
        </w:numPr>
        <w:pBdr>
          <w:top w:val="nil"/>
          <w:left w:val="nil"/>
          <w:bottom w:val="nil"/>
          <w:right w:val="nil"/>
          <w:between w:val="nil"/>
        </w:pBdr>
        <w:ind w:left="720"/>
      </w:pPr>
      <w:r>
        <w:t>Lesson 5: The following painting tools in the digital painting program: paintbrush, undo, brush sizes, and brush styles if available</w:t>
      </w:r>
    </w:p>
    <w:p w14:paraId="256D9FA8" w14:textId="77777777" w:rsidR="009452DB" w:rsidRDefault="009452DB" w:rsidP="009452DB">
      <w:pPr>
        <w:numPr>
          <w:ilvl w:val="0"/>
          <w:numId w:val="3"/>
        </w:numPr>
        <w:pBdr>
          <w:top w:val="nil"/>
          <w:left w:val="nil"/>
          <w:bottom w:val="nil"/>
          <w:right w:val="nil"/>
          <w:between w:val="nil"/>
        </w:pBdr>
        <w:ind w:left="720"/>
      </w:pPr>
      <w:r>
        <w:t>Lesson 6: The following painting tools in the digital painting program: paintbrush, pencil, fill tool, eraser, undo, shape tool, and brush styles if available</w:t>
      </w:r>
    </w:p>
    <w:p w14:paraId="7992BB7B" w14:textId="77777777" w:rsidR="009452DB" w:rsidRDefault="009452DB" w:rsidP="009452DB">
      <w:pPr>
        <w:ind w:left="0" w:firstLine="0"/>
      </w:pPr>
    </w:p>
    <w:p w14:paraId="0D2F5A84" w14:textId="77777777" w:rsidR="009452DB" w:rsidRDefault="009452DB" w:rsidP="009452DB">
      <w:pPr>
        <w:ind w:left="0" w:firstLine="0"/>
        <w:rPr>
          <w:b/>
          <w:bCs/>
        </w:rPr>
      </w:pPr>
      <w:r>
        <w:rPr>
          <w:b/>
          <w:bCs/>
        </w:rPr>
        <w:t>Continuing Professional Development</w:t>
      </w:r>
    </w:p>
    <w:p w14:paraId="6CB0451B" w14:textId="77777777" w:rsidR="009452DB" w:rsidRPr="009452DB" w:rsidRDefault="009452DB" w:rsidP="009452DB">
      <w:pPr>
        <w:ind w:left="0" w:firstLine="0"/>
      </w:pPr>
      <w:r w:rsidRPr="009452DB">
        <w:t>Enhance your subject knowledge to teach this unit through the following free CPD:</w:t>
      </w:r>
    </w:p>
    <w:p w14:paraId="4157FDC4" w14:textId="77777777" w:rsidR="009452DB" w:rsidRDefault="009452DB" w:rsidP="009452DB">
      <w:pPr>
        <w:pStyle w:val="Heading3"/>
        <w:ind w:left="0" w:firstLine="0"/>
      </w:pPr>
    </w:p>
    <w:p w14:paraId="67AF23D7" w14:textId="77777777" w:rsidR="009452DB" w:rsidRPr="00D00FDA" w:rsidRDefault="00000000" w:rsidP="00D00FDA">
      <w:pPr>
        <w:pStyle w:val="ListParagraph"/>
        <w:numPr>
          <w:ilvl w:val="0"/>
          <w:numId w:val="9"/>
        </w:numPr>
      </w:pPr>
      <w:hyperlink r:id="rId13" w:history="1">
        <w:r w:rsidR="009452DB" w:rsidRPr="00D00FDA">
          <w:rPr>
            <w:rStyle w:val="Hyperlink"/>
          </w:rPr>
          <w:t>Getting started in Year 1 – short course</w:t>
        </w:r>
      </w:hyperlink>
    </w:p>
    <w:p w14:paraId="44FECE90" w14:textId="77777777" w:rsidR="009452DB" w:rsidRPr="00D00FDA" w:rsidRDefault="009452DB" w:rsidP="00D00FDA">
      <w:pPr>
        <w:pStyle w:val="ListParagraph"/>
        <w:numPr>
          <w:ilvl w:val="0"/>
          <w:numId w:val="9"/>
        </w:numPr>
      </w:pPr>
      <w:r w:rsidRPr="00D00FDA">
        <w:t xml:space="preserve">Introduction to primary computing </w:t>
      </w:r>
      <w:hyperlink r:id="rId14">
        <w:r w:rsidRPr="00D00FDA">
          <w:rPr>
            <w:rStyle w:val="Hyperlink"/>
          </w:rPr>
          <w:t>remote</w:t>
        </w:r>
      </w:hyperlink>
      <w:r w:rsidRPr="00D00FDA">
        <w:t xml:space="preserve"> or </w:t>
      </w:r>
      <w:hyperlink r:id="rId15">
        <w:r w:rsidRPr="00D00FDA">
          <w:rPr>
            <w:rStyle w:val="Hyperlink"/>
          </w:rPr>
          <w:t>face to face</w:t>
        </w:r>
      </w:hyperlink>
    </w:p>
    <w:p w14:paraId="7E4753E2" w14:textId="77777777" w:rsidR="009452DB" w:rsidRDefault="009452DB" w:rsidP="009452DB">
      <w:pPr>
        <w:ind w:left="0" w:firstLine="0"/>
        <w:rPr>
          <w:rStyle w:val="Hyperlink"/>
          <w:b/>
          <w:bCs/>
          <w:color w:val="4F81BD" w:themeColor="accent1"/>
          <w:u w:val="none"/>
        </w:rPr>
      </w:pPr>
    </w:p>
    <w:p w14:paraId="116A02AF" w14:textId="674E97BD" w:rsidR="009452DB" w:rsidRPr="009452DB" w:rsidRDefault="00C517C6" w:rsidP="009452DB">
      <w:pPr>
        <w:ind w:left="0" w:firstLine="0"/>
        <w:rPr>
          <w:rStyle w:val="Hyperlink"/>
          <w:b/>
          <w:bCs/>
          <w:color w:val="auto"/>
          <w:u w:val="none"/>
        </w:rPr>
      </w:pPr>
      <w:r>
        <w:rPr>
          <w:rStyle w:val="Hyperlink"/>
          <w:b/>
          <w:bCs/>
          <w:color w:val="auto"/>
          <w:u w:val="none"/>
        </w:rPr>
        <w:t>Teach primary computing certificate</w:t>
      </w:r>
    </w:p>
    <w:p w14:paraId="2AF5B789" w14:textId="64F9DB10" w:rsidR="009452DB" w:rsidRDefault="009452DB" w:rsidP="009452DB">
      <w:pPr>
        <w:ind w:left="0" w:firstLine="0"/>
        <w:rPr>
          <w:color w:val="000000" w:themeColor="text1"/>
        </w:rPr>
      </w:pPr>
      <w:r w:rsidRPr="7C17B369">
        <w:rPr>
          <w:color w:val="000000" w:themeColor="text1"/>
        </w:rPr>
        <w:lastRenderedPageBreak/>
        <w:t xml:space="preserve">To further enhance your subject knowledge, enrol on the </w:t>
      </w:r>
      <w:hyperlink r:id="rId16">
        <w:r w:rsidR="00C517C6">
          <w:rPr>
            <w:rStyle w:val="Hyperlink"/>
          </w:rPr>
          <w:t>teach primary computing certificate</w:t>
        </w:r>
      </w:hyperlink>
      <w:r w:rsidRPr="7C17B369">
        <w:rPr>
          <w:color w:val="000000" w:themeColor="text1"/>
        </w:rPr>
        <w:t>. This will support you to develop your knowledge and skills in primary computing and gain the confidence to teach great lessons, all whilst earning a nationally recognised certificate!</w:t>
      </w:r>
    </w:p>
    <w:p w14:paraId="65E4A38A" w14:textId="3546E2C5" w:rsidR="009447EC" w:rsidRDefault="00127492">
      <w:pPr>
        <w:pStyle w:val="Heading2"/>
        <w:ind w:left="0" w:firstLine="0"/>
      </w:pPr>
      <w:r>
        <w:t>Progression</w:t>
      </w:r>
    </w:p>
    <w:p w14:paraId="0F62D202" w14:textId="77777777" w:rsidR="009447EC" w:rsidRDefault="00127492">
      <w:pPr>
        <w:widowControl w:val="0"/>
        <w:pBdr>
          <w:top w:val="nil"/>
          <w:left w:val="nil"/>
          <w:bottom w:val="nil"/>
          <w:right w:val="nil"/>
          <w:between w:val="nil"/>
        </w:pBdr>
        <w:spacing w:line="240" w:lineRule="auto"/>
        <w:ind w:left="0" w:firstLine="0"/>
      </w:pPr>
      <w:r>
        <w:t>Learners should be familiar with:</w:t>
      </w:r>
    </w:p>
    <w:p w14:paraId="5D1F4747" w14:textId="77777777" w:rsidR="009447EC" w:rsidRDefault="00127492">
      <w:pPr>
        <w:numPr>
          <w:ilvl w:val="0"/>
          <w:numId w:val="6"/>
        </w:numPr>
        <w:pBdr>
          <w:top w:val="nil"/>
          <w:left w:val="nil"/>
          <w:bottom w:val="nil"/>
          <w:right w:val="nil"/>
          <w:between w:val="nil"/>
        </w:pBdr>
      </w:pPr>
      <w:r>
        <w:t>How to switch their device on</w:t>
      </w:r>
    </w:p>
    <w:p w14:paraId="13FE639C" w14:textId="77777777" w:rsidR="009447EC" w:rsidRDefault="00127492">
      <w:pPr>
        <w:numPr>
          <w:ilvl w:val="0"/>
          <w:numId w:val="6"/>
        </w:numPr>
        <w:pBdr>
          <w:top w:val="nil"/>
          <w:left w:val="nil"/>
          <w:bottom w:val="nil"/>
          <w:right w:val="nil"/>
          <w:between w:val="nil"/>
        </w:pBdr>
      </w:pPr>
      <w:r>
        <w:t xml:space="preserve">Usernames </w:t>
      </w:r>
    </w:p>
    <w:p w14:paraId="214011F8" w14:textId="77777777" w:rsidR="009447EC" w:rsidRDefault="00127492">
      <w:pPr>
        <w:numPr>
          <w:ilvl w:val="0"/>
          <w:numId w:val="6"/>
        </w:numPr>
        <w:pBdr>
          <w:top w:val="nil"/>
          <w:left w:val="nil"/>
          <w:bottom w:val="nil"/>
          <w:right w:val="nil"/>
          <w:between w:val="nil"/>
        </w:pBdr>
      </w:pPr>
      <w:r>
        <w:t>Passwords</w:t>
      </w:r>
    </w:p>
    <w:p w14:paraId="31FE16B6" w14:textId="77777777" w:rsidR="009447EC" w:rsidRDefault="009447EC">
      <w:pPr>
        <w:pBdr>
          <w:top w:val="nil"/>
          <w:left w:val="nil"/>
          <w:bottom w:val="nil"/>
          <w:right w:val="nil"/>
          <w:between w:val="nil"/>
        </w:pBdr>
        <w:ind w:left="0" w:firstLine="0"/>
      </w:pPr>
    </w:p>
    <w:p w14:paraId="7BB9FFC2" w14:textId="77777777" w:rsidR="009447EC" w:rsidRDefault="00127492">
      <w:pPr>
        <w:pBdr>
          <w:top w:val="nil"/>
          <w:left w:val="nil"/>
          <w:bottom w:val="nil"/>
          <w:right w:val="nil"/>
          <w:between w:val="nil"/>
        </w:pBdr>
        <w:ind w:left="0" w:firstLine="0"/>
      </w:pPr>
      <w:r>
        <w:t>For an introduction to keyboard and mouse skills, learners may benefit from completing the Year 1 Computing Systems &amp; Networks unit prior to this unit.</w:t>
      </w:r>
      <w:r>
        <w:br/>
      </w:r>
      <w:r>
        <w:br/>
        <w:t>Please see the learning graph for this unit for more information about progression.</w:t>
      </w:r>
    </w:p>
    <w:p w14:paraId="6D06415F" w14:textId="77777777" w:rsidR="009447EC" w:rsidRDefault="00127492">
      <w:pPr>
        <w:pStyle w:val="Heading2"/>
        <w:ind w:left="0" w:firstLine="0"/>
      </w:pPr>
      <w:bookmarkStart w:id="6" w:name="_rocryh8k49ir"/>
      <w:bookmarkEnd w:id="6"/>
      <w:r>
        <w:t>Curriculum links</w:t>
      </w:r>
    </w:p>
    <w:p w14:paraId="2F9481DA" w14:textId="1746F4A6" w:rsidR="5C6B7346" w:rsidRDefault="00000000" w:rsidP="7C17B369">
      <w:pPr>
        <w:ind w:left="0" w:firstLine="0"/>
      </w:pPr>
      <w:hyperlink r:id="rId17">
        <w:r w:rsidR="5C6B7346" w:rsidRPr="7C17B369">
          <w:rPr>
            <w:rStyle w:val="Hyperlink"/>
            <w:rFonts w:ascii="Segoe UI" w:eastAsia="Segoe UI" w:hAnsi="Segoe UI" w:cs="Segoe UI"/>
            <w:b/>
            <w:bCs/>
          </w:rPr>
          <w:t>Computing</w:t>
        </w:r>
      </w:hyperlink>
    </w:p>
    <w:p w14:paraId="67233213" w14:textId="77777777" w:rsidR="009447EC" w:rsidRDefault="00127492">
      <w:pPr>
        <w:numPr>
          <w:ilvl w:val="0"/>
          <w:numId w:val="3"/>
        </w:numPr>
        <w:pBdr>
          <w:top w:val="nil"/>
          <w:left w:val="nil"/>
          <w:bottom w:val="nil"/>
          <w:right w:val="nil"/>
          <w:between w:val="nil"/>
        </w:pBdr>
        <w:ind w:left="720"/>
      </w:pPr>
      <w:r>
        <w:t>Use technology purposefully to create, organise, store, manipulate, and retrieve digital content</w:t>
      </w:r>
    </w:p>
    <w:p w14:paraId="4C44E8CE" w14:textId="77777777" w:rsidR="009447EC" w:rsidRDefault="009447EC">
      <w:pPr>
        <w:pBdr>
          <w:top w:val="nil"/>
          <w:left w:val="nil"/>
          <w:bottom w:val="nil"/>
          <w:right w:val="nil"/>
          <w:between w:val="nil"/>
        </w:pBdr>
        <w:ind w:left="0" w:firstLine="0"/>
      </w:pPr>
    </w:p>
    <w:p w14:paraId="0AA401E1" w14:textId="08C57921" w:rsidR="009447EC" w:rsidRDefault="00000000" w:rsidP="7C17B369">
      <w:pPr>
        <w:pBdr>
          <w:top w:val="nil"/>
          <w:left w:val="nil"/>
          <w:bottom w:val="nil"/>
          <w:right w:val="nil"/>
          <w:between w:val="nil"/>
        </w:pBdr>
        <w:ind w:left="0" w:firstLine="0"/>
        <w:rPr>
          <w:b/>
          <w:bCs/>
        </w:rPr>
      </w:pPr>
      <w:hyperlink r:id="rId18">
        <w:r w:rsidR="00127492" w:rsidRPr="7C17B369">
          <w:rPr>
            <w:rStyle w:val="Hyperlink"/>
            <w:b/>
            <w:bCs/>
          </w:rPr>
          <w:t>Art and Design</w:t>
        </w:r>
      </w:hyperlink>
    </w:p>
    <w:p w14:paraId="0B926BF6" w14:textId="77777777" w:rsidR="009447EC" w:rsidRDefault="00127492">
      <w:pPr>
        <w:numPr>
          <w:ilvl w:val="0"/>
          <w:numId w:val="3"/>
        </w:numPr>
        <w:pBdr>
          <w:top w:val="nil"/>
          <w:left w:val="nil"/>
          <w:bottom w:val="nil"/>
          <w:right w:val="nil"/>
          <w:between w:val="nil"/>
        </w:pBdr>
        <w:ind w:left="720"/>
      </w:pPr>
      <w:r>
        <w:t>To develop a wide range of art and design techniques in using colour, pattern, texture, line, shape, form, and space</w:t>
      </w:r>
    </w:p>
    <w:p w14:paraId="0B446A3A" w14:textId="77777777" w:rsidR="009447EC" w:rsidRDefault="00127492" w:rsidP="7C17B369">
      <w:pPr>
        <w:numPr>
          <w:ilvl w:val="0"/>
          <w:numId w:val="3"/>
        </w:numPr>
        <w:pBdr>
          <w:top w:val="nil"/>
          <w:left w:val="nil"/>
          <w:bottom w:val="nil"/>
          <w:right w:val="nil"/>
          <w:between w:val="nil"/>
        </w:pBdr>
        <w:ind w:left="720"/>
      </w:pPr>
      <w:r>
        <w:t>About the work of a range of artists, craft makers, and designers, describing the differences and similarities between different practices and disciplines and making links to their own work</w:t>
      </w:r>
    </w:p>
    <w:p w14:paraId="1A6ED2D9" w14:textId="21B57A07" w:rsidR="7C17B369" w:rsidRDefault="7C17B369" w:rsidP="7C17B369">
      <w:pPr>
        <w:pBdr>
          <w:top w:val="nil"/>
          <w:left w:val="nil"/>
          <w:bottom w:val="nil"/>
          <w:right w:val="nil"/>
          <w:between w:val="nil"/>
        </w:pBdr>
        <w:ind w:left="720"/>
      </w:pPr>
    </w:p>
    <w:p w14:paraId="5AABECD7" w14:textId="77777777" w:rsidR="009447EC" w:rsidRDefault="00127492">
      <w:pPr>
        <w:pStyle w:val="Heading2"/>
        <w:ind w:left="0" w:firstLine="0"/>
      </w:pPr>
      <w:bookmarkStart w:id="7" w:name="_pnkktcyre2ew" w:colFirst="0" w:colLast="0"/>
      <w:bookmarkEnd w:id="7"/>
      <w:r>
        <w:lastRenderedPageBreak/>
        <w:t>Assessment</w:t>
      </w:r>
    </w:p>
    <w:p w14:paraId="10A9CFAC" w14:textId="77777777" w:rsidR="009447EC" w:rsidRDefault="00127492">
      <w:pPr>
        <w:pStyle w:val="Heading3"/>
        <w:ind w:left="0" w:firstLine="0"/>
      </w:pPr>
      <w:bookmarkStart w:id="8" w:name="_cb5tu6r0o7f0" w:colFirst="0" w:colLast="0"/>
      <w:bookmarkEnd w:id="8"/>
      <w:r>
        <w:t>Formative assessment</w:t>
      </w:r>
    </w:p>
    <w:p w14:paraId="5D90AB9C" w14:textId="77777777" w:rsidR="009447EC" w:rsidRDefault="00127492">
      <w:pPr>
        <w:ind w:left="0" w:firstLine="0"/>
      </w:pPr>
      <w:r>
        <w:t>Assessment opportunities are detailed in each lesson plan. The learning objectives and success criteria are introduced in the slide deck at the beginning of each lesson and then reviewed at the end. Learners are invited to assess how well they feel they have met the learning objective using thumbs up, thumbs sideways. or thumbs down.</w:t>
      </w:r>
    </w:p>
    <w:p w14:paraId="32108DD8" w14:textId="77777777" w:rsidR="009447EC" w:rsidRDefault="009447EC">
      <w:pPr>
        <w:ind w:left="0" w:firstLine="0"/>
        <w:rPr>
          <w:color w:val="666666"/>
          <w:sz w:val="18"/>
          <w:szCs w:val="18"/>
        </w:rPr>
      </w:pPr>
      <w:bookmarkStart w:id="9" w:name="_bxag7buyz4vv" w:colFirst="0" w:colLast="0"/>
      <w:bookmarkEnd w:id="9"/>
    </w:p>
    <w:p w14:paraId="401E647F" w14:textId="77777777" w:rsidR="009447EC" w:rsidRDefault="00127492">
      <w:pPr>
        <w:ind w:left="0" w:firstLine="0"/>
        <w:rPr>
          <w:color w:val="666666"/>
          <w:sz w:val="18"/>
          <w:szCs w:val="18"/>
        </w:rPr>
      </w:pPr>
      <w:r>
        <w:rPr>
          <w:color w:val="666666"/>
          <w:sz w:val="18"/>
          <w:szCs w:val="18"/>
        </w:rPr>
        <w:t>Resources are updated regularly — please check that you are using the latest version.</w:t>
      </w:r>
    </w:p>
    <w:p w14:paraId="69022B7C" w14:textId="77777777" w:rsidR="009447EC" w:rsidRDefault="009447EC">
      <w:pPr>
        <w:ind w:left="0" w:firstLine="0"/>
        <w:rPr>
          <w:color w:val="666666"/>
          <w:sz w:val="18"/>
          <w:szCs w:val="18"/>
        </w:rPr>
      </w:pPr>
    </w:p>
    <w:p w14:paraId="134B1B9A" w14:textId="77777777" w:rsidR="009447EC" w:rsidRDefault="00127492">
      <w:pPr>
        <w:ind w:left="0" w:firstLine="0"/>
      </w:pPr>
      <w:r>
        <w:rPr>
          <w:color w:val="666666"/>
          <w:sz w:val="18"/>
          <w:szCs w:val="18"/>
        </w:rPr>
        <w:t xml:space="preserve">This resource is licensed under the Open Government Licence, version 3. For more information on this licence, see </w:t>
      </w:r>
      <w:hyperlink r:id="rId19">
        <w:r>
          <w:rPr>
            <w:color w:val="1155CC"/>
            <w:sz w:val="18"/>
            <w:szCs w:val="18"/>
            <w:u w:val="single"/>
          </w:rPr>
          <w:t>ncce.io/ogl</w:t>
        </w:r>
      </w:hyperlink>
      <w:r>
        <w:rPr>
          <w:color w:val="666666"/>
          <w:sz w:val="18"/>
          <w:szCs w:val="18"/>
        </w:rPr>
        <w:t>.</w:t>
      </w:r>
    </w:p>
    <w:sectPr w:rsidR="009447EC">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DA74" w14:textId="77777777" w:rsidR="00BD3F9F" w:rsidRDefault="00BD3F9F">
      <w:pPr>
        <w:spacing w:line="240" w:lineRule="auto"/>
      </w:pPr>
      <w:r>
        <w:separator/>
      </w:r>
    </w:p>
  </w:endnote>
  <w:endnote w:type="continuationSeparator" w:id="0">
    <w:p w14:paraId="36E10A1D" w14:textId="77777777" w:rsidR="00BD3F9F" w:rsidRDefault="00BD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AAEA" w14:textId="77777777" w:rsidR="000949EA" w:rsidRDefault="0009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FFA0" w14:textId="0BBAE551" w:rsidR="009447EC" w:rsidRDefault="0012749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7043">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0949EA">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7083" w14:textId="28F9C796" w:rsidR="009447EC" w:rsidRDefault="00127492">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6704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0949EA">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0F1D" w14:textId="77777777" w:rsidR="00BD3F9F" w:rsidRDefault="00BD3F9F">
      <w:pPr>
        <w:spacing w:line="240" w:lineRule="auto"/>
      </w:pPr>
      <w:r>
        <w:separator/>
      </w:r>
    </w:p>
  </w:footnote>
  <w:footnote w:type="continuationSeparator" w:id="0">
    <w:p w14:paraId="4DBBE44F" w14:textId="77777777" w:rsidR="00BD3F9F" w:rsidRDefault="00BD3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3E8D" w14:textId="77777777" w:rsidR="000949EA" w:rsidRDefault="0009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7E1" w14:textId="77777777" w:rsidR="009447EC" w:rsidRDefault="00127492">
    <w:pPr>
      <w:spacing w:line="360" w:lineRule="auto"/>
      <w:ind w:left="0" w:right="-234" w:firstLine="0"/>
      <w:rPr>
        <w:color w:val="666666"/>
        <w:sz w:val="18"/>
        <w:szCs w:val="18"/>
      </w:rPr>
    </w:pPr>
    <w:r>
      <w:rPr>
        <w:color w:val="666666"/>
        <w:sz w:val="18"/>
        <w:szCs w:val="18"/>
      </w:rPr>
      <w:t>Year 1 – Digital painting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1CC86C35" w14:textId="77777777" w:rsidR="009447EC" w:rsidRDefault="00127492">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AAE" w14:textId="77777777" w:rsidR="009447EC" w:rsidRDefault="00127492">
    <w:pPr>
      <w:ind w:left="0" w:firstLine="0"/>
      <w:rPr>
        <w:color w:val="666666"/>
        <w:sz w:val="18"/>
        <w:szCs w:val="18"/>
      </w:rPr>
    </w:pPr>
    <w:r>
      <w:rPr>
        <w:color w:val="666666"/>
        <w:sz w:val="18"/>
        <w:szCs w:val="18"/>
      </w:rPr>
      <w:t>Year 1 – Digital painting</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93DDB7D" w14:textId="77777777" w:rsidR="009447EC" w:rsidRDefault="00127492">
    <w:pPr>
      <w:ind w:left="0" w:firstLine="0"/>
      <w:rPr>
        <w:sz w:val="16"/>
        <w:szCs w:val="16"/>
      </w:rPr>
    </w:pPr>
    <w:r>
      <w:rPr>
        <w:noProof/>
      </w:rPr>
      <w:drawing>
        <wp:anchor distT="0" distB="0" distL="114300" distR="114300" simplePos="0" relativeHeight="251658240" behindDoc="0" locked="0" layoutInCell="1" hidden="0" allowOverlap="1" wp14:anchorId="16645505" wp14:editId="221E6228">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451A21ED" w14:textId="77777777" w:rsidR="009447EC" w:rsidRDefault="009447EC">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C868"/>
    <w:multiLevelType w:val="hybridMultilevel"/>
    <w:tmpl w:val="C9F202B2"/>
    <w:lvl w:ilvl="0" w:tplc="D7A8DEF0">
      <w:start w:val="1"/>
      <w:numFmt w:val="bullet"/>
      <w:lvlText w:val=""/>
      <w:lvlJc w:val="left"/>
      <w:pPr>
        <w:ind w:left="720" w:hanging="360"/>
      </w:pPr>
      <w:rPr>
        <w:rFonts w:ascii="Symbol" w:hAnsi="Symbol" w:hint="default"/>
      </w:rPr>
    </w:lvl>
    <w:lvl w:ilvl="1" w:tplc="50867A0E">
      <w:start w:val="1"/>
      <w:numFmt w:val="bullet"/>
      <w:lvlText w:val="o"/>
      <w:lvlJc w:val="left"/>
      <w:pPr>
        <w:ind w:left="1440" w:hanging="360"/>
      </w:pPr>
      <w:rPr>
        <w:rFonts w:ascii="Courier New" w:hAnsi="Courier New" w:hint="default"/>
      </w:rPr>
    </w:lvl>
    <w:lvl w:ilvl="2" w:tplc="10C833F0">
      <w:start w:val="1"/>
      <w:numFmt w:val="bullet"/>
      <w:lvlText w:val=""/>
      <w:lvlJc w:val="left"/>
      <w:pPr>
        <w:ind w:left="2160" w:hanging="360"/>
      </w:pPr>
      <w:rPr>
        <w:rFonts w:ascii="Wingdings" w:hAnsi="Wingdings" w:hint="default"/>
      </w:rPr>
    </w:lvl>
    <w:lvl w:ilvl="3" w:tplc="E806B894">
      <w:start w:val="1"/>
      <w:numFmt w:val="bullet"/>
      <w:lvlText w:val=""/>
      <w:lvlJc w:val="left"/>
      <w:pPr>
        <w:ind w:left="2880" w:hanging="360"/>
      </w:pPr>
      <w:rPr>
        <w:rFonts w:ascii="Symbol" w:hAnsi="Symbol" w:hint="default"/>
      </w:rPr>
    </w:lvl>
    <w:lvl w:ilvl="4" w:tplc="9FA29696">
      <w:start w:val="1"/>
      <w:numFmt w:val="bullet"/>
      <w:lvlText w:val="o"/>
      <w:lvlJc w:val="left"/>
      <w:pPr>
        <w:ind w:left="3600" w:hanging="360"/>
      </w:pPr>
      <w:rPr>
        <w:rFonts w:ascii="Courier New" w:hAnsi="Courier New" w:hint="default"/>
      </w:rPr>
    </w:lvl>
    <w:lvl w:ilvl="5" w:tplc="9E1E6158">
      <w:start w:val="1"/>
      <w:numFmt w:val="bullet"/>
      <w:lvlText w:val=""/>
      <w:lvlJc w:val="left"/>
      <w:pPr>
        <w:ind w:left="4320" w:hanging="360"/>
      </w:pPr>
      <w:rPr>
        <w:rFonts w:ascii="Wingdings" w:hAnsi="Wingdings" w:hint="default"/>
      </w:rPr>
    </w:lvl>
    <w:lvl w:ilvl="6" w:tplc="EBBC20A2">
      <w:start w:val="1"/>
      <w:numFmt w:val="bullet"/>
      <w:lvlText w:val=""/>
      <w:lvlJc w:val="left"/>
      <w:pPr>
        <w:ind w:left="5040" w:hanging="360"/>
      </w:pPr>
      <w:rPr>
        <w:rFonts w:ascii="Symbol" w:hAnsi="Symbol" w:hint="default"/>
      </w:rPr>
    </w:lvl>
    <w:lvl w:ilvl="7" w:tplc="2F38BC54">
      <w:start w:val="1"/>
      <w:numFmt w:val="bullet"/>
      <w:lvlText w:val="o"/>
      <w:lvlJc w:val="left"/>
      <w:pPr>
        <w:ind w:left="5760" w:hanging="360"/>
      </w:pPr>
      <w:rPr>
        <w:rFonts w:ascii="Courier New" w:hAnsi="Courier New" w:hint="default"/>
      </w:rPr>
    </w:lvl>
    <w:lvl w:ilvl="8" w:tplc="5DBC5E2C">
      <w:start w:val="1"/>
      <w:numFmt w:val="bullet"/>
      <w:lvlText w:val=""/>
      <w:lvlJc w:val="left"/>
      <w:pPr>
        <w:ind w:left="6480" w:hanging="360"/>
      </w:pPr>
      <w:rPr>
        <w:rFonts w:ascii="Wingdings" w:hAnsi="Wingdings" w:hint="default"/>
      </w:rPr>
    </w:lvl>
  </w:abstractNum>
  <w:abstractNum w:abstractNumId="1" w15:restartNumberingAfterBreak="0">
    <w:nsid w:val="108D1291"/>
    <w:multiLevelType w:val="hybridMultilevel"/>
    <w:tmpl w:val="E6D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16EA"/>
    <w:multiLevelType w:val="multilevel"/>
    <w:tmpl w:val="814EF2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6FFC9A"/>
    <w:multiLevelType w:val="hybridMultilevel"/>
    <w:tmpl w:val="02BA0DA4"/>
    <w:lvl w:ilvl="0" w:tplc="9490E400">
      <w:start w:val="1"/>
      <w:numFmt w:val="bullet"/>
      <w:lvlText w:val=""/>
      <w:lvlJc w:val="left"/>
      <w:pPr>
        <w:ind w:left="720" w:hanging="360"/>
      </w:pPr>
      <w:rPr>
        <w:rFonts w:ascii="Symbol" w:hAnsi="Symbol" w:hint="default"/>
      </w:rPr>
    </w:lvl>
    <w:lvl w:ilvl="1" w:tplc="5AF864DC">
      <w:start w:val="1"/>
      <w:numFmt w:val="bullet"/>
      <w:lvlText w:val="o"/>
      <w:lvlJc w:val="left"/>
      <w:pPr>
        <w:ind w:left="1440" w:hanging="360"/>
      </w:pPr>
      <w:rPr>
        <w:rFonts w:ascii="Courier New" w:hAnsi="Courier New" w:hint="default"/>
      </w:rPr>
    </w:lvl>
    <w:lvl w:ilvl="2" w:tplc="E9A4BD58">
      <w:start w:val="1"/>
      <w:numFmt w:val="bullet"/>
      <w:lvlText w:val=""/>
      <w:lvlJc w:val="left"/>
      <w:pPr>
        <w:ind w:left="2160" w:hanging="360"/>
      </w:pPr>
      <w:rPr>
        <w:rFonts w:ascii="Wingdings" w:hAnsi="Wingdings" w:hint="default"/>
      </w:rPr>
    </w:lvl>
    <w:lvl w:ilvl="3" w:tplc="62DE5C30">
      <w:start w:val="1"/>
      <w:numFmt w:val="bullet"/>
      <w:lvlText w:val=""/>
      <w:lvlJc w:val="left"/>
      <w:pPr>
        <w:ind w:left="2880" w:hanging="360"/>
      </w:pPr>
      <w:rPr>
        <w:rFonts w:ascii="Symbol" w:hAnsi="Symbol" w:hint="default"/>
      </w:rPr>
    </w:lvl>
    <w:lvl w:ilvl="4" w:tplc="0B8C415A">
      <w:start w:val="1"/>
      <w:numFmt w:val="bullet"/>
      <w:lvlText w:val="o"/>
      <w:lvlJc w:val="left"/>
      <w:pPr>
        <w:ind w:left="3600" w:hanging="360"/>
      </w:pPr>
      <w:rPr>
        <w:rFonts w:ascii="Courier New" w:hAnsi="Courier New" w:hint="default"/>
      </w:rPr>
    </w:lvl>
    <w:lvl w:ilvl="5" w:tplc="A134BE80">
      <w:start w:val="1"/>
      <w:numFmt w:val="bullet"/>
      <w:lvlText w:val=""/>
      <w:lvlJc w:val="left"/>
      <w:pPr>
        <w:ind w:left="4320" w:hanging="360"/>
      </w:pPr>
      <w:rPr>
        <w:rFonts w:ascii="Wingdings" w:hAnsi="Wingdings" w:hint="default"/>
      </w:rPr>
    </w:lvl>
    <w:lvl w:ilvl="6" w:tplc="E0C6A4B2">
      <w:start w:val="1"/>
      <w:numFmt w:val="bullet"/>
      <w:lvlText w:val=""/>
      <w:lvlJc w:val="left"/>
      <w:pPr>
        <w:ind w:left="5040" w:hanging="360"/>
      </w:pPr>
      <w:rPr>
        <w:rFonts w:ascii="Symbol" w:hAnsi="Symbol" w:hint="default"/>
      </w:rPr>
    </w:lvl>
    <w:lvl w:ilvl="7" w:tplc="C292D91E">
      <w:start w:val="1"/>
      <w:numFmt w:val="bullet"/>
      <w:lvlText w:val="o"/>
      <w:lvlJc w:val="left"/>
      <w:pPr>
        <w:ind w:left="5760" w:hanging="360"/>
      </w:pPr>
      <w:rPr>
        <w:rFonts w:ascii="Courier New" w:hAnsi="Courier New" w:hint="default"/>
      </w:rPr>
    </w:lvl>
    <w:lvl w:ilvl="8" w:tplc="E312B70A">
      <w:start w:val="1"/>
      <w:numFmt w:val="bullet"/>
      <w:lvlText w:val=""/>
      <w:lvlJc w:val="left"/>
      <w:pPr>
        <w:ind w:left="6480" w:hanging="360"/>
      </w:pPr>
      <w:rPr>
        <w:rFonts w:ascii="Wingdings" w:hAnsi="Wingdings" w:hint="default"/>
      </w:rPr>
    </w:lvl>
  </w:abstractNum>
  <w:abstractNum w:abstractNumId="4" w15:restartNumberingAfterBreak="0">
    <w:nsid w:val="390A059F"/>
    <w:multiLevelType w:val="hybridMultilevel"/>
    <w:tmpl w:val="ADB2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770FF"/>
    <w:multiLevelType w:val="multilevel"/>
    <w:tmpl w:val="CF406B7A"/>
    <w:lvl w:ilvl="0">
      <w:start w:val="1"/>
      <w:numFmt w:val="bullet"/>
      <w:lvlText w:val=""/>
      <w:lvlJc w:val="left"/>
      <w:pPr>
        <w:ind w:left="720" w:hanging="360"/>
      </w:pPr>
      <w:rPr>
        <w:rFonts w:ascii="Symbol" w:hAnsi="Symbol" w:hint="default"/>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D0275"/>
    <w:multiLevelType w:val="multilevel"/>
    <w:tmpl w:val="F886D8F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B40267"/>
    <w:multiLevelType w:val="multilevel"/>
    <w:tmpl w:val="B93E02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F656CA"/>
    <w:multiLevelType w:val="multilevel"/>
    <w:tmpl w:val="85FA62D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131066">
    <w:abstractNumId w:val="3"/>
  </w:num>
  <w:num w:numId="2" w16cid:durableId="1714693733">
    <w:abstractNumId w:val="0"/>
  </w:num>
  <w:num w:numId="3" w16cid:durableId="1402099944">
    <w:abstractNumId w:val="6"/>
  </w:num>
  <w:num w:numId="4" w16cid:durableId="2077780324">
    <w:abstractNumId w:val="2"/>
  </w:num>
  <w:num w:numId="5" w16cid:durableId="938833316">
    <w:abstractNumId w:val="7"/>
  </w:num>
  <w:num w:numId="6" w16cid:durableId="237718665">
    <w:abstractNumId w:val="5"/>
  </w:num>
  <w:num w:numId="7" w16cid:durableId="342128573">
    <w:abstractNumId w:val="8"/>
  </w:num>
  <w:num w:numId="8" w16cid:durableId="1759712400">
    <w:abstractNumId w:val="4"/>
  </w:num>
  <w:num w:numId="9" w16cid:durableId="43027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C"/>
    <w:rsid w:val="000019AB"/>
    <w:rsid w:val="0004196A"/>
    <w:rsid w:val="00042907"/>
    <w:rsid w:val="000949EA"/>
    <w:rsid w:val="000B662F"/>
    <w:rsid w:val="00127492"/>
    <w:rsid w:val="00542277"/>
    <w:rsid w:val="005E5911"/>
    <w:rsid w:val="009447EC"/>
    <w:rsid w:val="009452DB"/>
    <w:rsid w:val="00967043"/>
    <w:rsid w:val="00B712BA"/>
    <w:rsid w:val="00BD3F9F"/>
    <w:rsid w:val="00C517C6"/>
    <w:rsid w:val="00D00FDA"/>
    <w:rsid w:val="00D023E4"/>
    <w:rsid w:val="00FF6021"/>
    <w:rsid w:val="0ED596EC"/>
    <w:rsid w:val="2F832453"/>
    <w:rsid w:val="3E60EE8B"/>
    <w:rsid w:val="47EEA874"/>
    <w:rsid w:val="4A71BBB6"/>
    <w:rsid w:val="56B5F3A6"/>
    <w:rsid w:val="5A60D64B"/>
    <w:rsid w:val="5C6B7346"/>
    <w:rsid w:val="5EDC681F"/>
    <w:rsid w:val="6C0F7077"/>
    <w:rsid w:val="6CBA2480"/>
    <w:rsid w:val="6DAB40D8"/>
    <w:rsid w:val="6F471139"/>
    <w:rsid w:val="70DE3F21"/>
    <w:rsid w:val="70E2E19A"/>
    <w:rsid w:val="727EB1FB"/>
    <w:rsid w:val="7C17B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E238"/>
  <w15:docId w15:val="{9725E45B-7030-4AFD-ADE9-664B12B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FF6021"/>
    <w:rPr>
      <w:b/>
    </w:rPr>
  </w:style>
  <w:style w:type="paragraph" w:styleId="ListParagraph">
    <w:name w:val="List Paragraph"/>
    <w:basedOn w:val="Normal"/>
    <w:uiPriority w:val="34"/>
    <w:qFormat/>
    <w:rsid w:val="00FF6021"/>
    <w:pPr>
      <w:ind w:left="720"/>
      <w:contextualSpacing/>
    </w:pPr>
  </w:style>
  <w:style w:type="character" w:styleId="Hyperlink">
    <w:name w:val="Hyperlink"/>
    <w:basedOn w:val="DefaultParagraphFont"/>
    <w:uiPriority w:val="99"/>
    <w:unhideWhenUsed/>
    <w:rsid w:val="00FF6021"/>
    <w:rPr>
      <w:color w:val="0000FF" w:themeColor="hyperlink"/>
      <w:u w:val="single"/>
    </w:rPr>
  </w:style>
  <w:style w:type="paragraph" w:styleId="Header">
    <w:name w:val="header"/>
    <w:basedOn w:val="Normal"/>
    <w:link w:val="HeaderChar"/>
    <w:uiPriority w:val="99"/>
    <w:unhideWhenUsed/>
    <w:rsid w:val="00FF6021"/>
    <w:pPr>
      <w:tabs>
        <w:tab w:val="center" w:pos="4513"/>
        <w:tab w:val="right" w:pos="9026"/>
      </w:tabs>
      <w:spacing w:line="240" w:lineRule="auto"/>
    </w:pPr>
  </w:style>
  <w:style w:type="character" w:customStyle="1" w:styleId="HeaderChar">
    <w:name w:val="Header Char"/>
    <w:basedOn w:val="DefaultParagraphFont"/>
    <w:link w:val="Header"/>
    <w:uiPriority w:val="99"/>
    <w:rsid w:val="00FF6021"/>
  </w:style>
  <w:style w:type="paragraph" w:styleId="Footer">
    <w:name w:val="footer"/>
    <w:basedOn w:val="Normal"/>
    <w:link w:val="FooterChar"/>
    <w:uiPriority w:val="99"/>
    <w:unhideWhenUsed/>
    <w:rsid w:val="00FF6021"/>
    <w:pPr>
      <w:tabs>
        <w:tab w:val="center" w:pos="4513"/>
        <w:tab w:val="right" w:pos="9026"/>
      </w:tabs>
      <w:spacing w:line="240" w:lineRule="auto"/>
    </w:pPr>
  </w:style>
  <w:style w:type="character" w:customStyle="1" w:styleId="FooterChar">
    <w:name w:val="Footer Char"/>
    <w:basedOn w:val="DefaultParagraphFont"/>
    <w:link w:val="Footer"/>
    <w:uiPriority w:val="99"/>
    <w:rsid w:val="00FF6021"/>
  </w:style>
  <w:style w:type="character" w:customStyle="1" w:styleId="Heading2Char">
    <w:name w:val="Heading 2 Char"/>
    <w:basedOn w:val="DefaultParagraphFont"/>
    <w:link w:val="Heading2"/>
    <w:uiPriority w:val="9"/>
    <w:rsid w:val="009452D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62/getting-started-in-year-1-short-course" TargetMode="External"/><Relationship Id="rId18" Type="http://schemas.openxmlformats.org/officeDocument/2006/relationships/hyperlink" Target="https://assets.publishing.service.gov.uk/media/5a7ba810ed915d4147621ca0/PRIMARY_national_curriculum_-_Art_and_desig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paintz.app/"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footer" Target="footer2.xml"/><Relationship Id="rId10" Type="http://schemas.openxmlformats.org/officeDocument/2006/relationships/hyperlink" Target="https://paintz.app/" TargetMode="External"/><Relationship Id="rId19" Type="http://schemas.openxmlformats.org/officeDocument/2006/relationships/hyperlink" Target="https://ncce.io/og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0438098E-2EE5-41A2-8A01-AF4235233A10}">
  <ds:schemaRefs>
    <ds:schemaRef ds:uri="http://schemas.microsoft.com/sharepoint/v3/contenttype/forms"/>
  </ds:schemaRefs>
</ds:datastoreItem>
</file>

<file path=customXml/itemProps2.xml><?xml version="1.0" encoding="utf-8"?>
<ds:datastoreItem xmlns:ds="http://schemas.openxmlformats.org/officeDocument/2006/customXml" ds:itemID="{16A06E1E-CC64-4CF2-A051-6B9714F4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C8272-693E-41CA-BA6F-719A034812E8}">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1061</Words>
  <Characters>6049</Characters>
  <Application>Microsoft Office Word</Application>
  <DocSecurity>0</DocSecurity>
  <Lines>50</Lines>
  <Paragraphs>14</Paragraphs>
  <ScaleCrop>false</ScaleCrop>
  <Company>Raspberry Pi Foundation</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16</cp:revision>
  <dcterms:created xsi:type="dcterms:W3CDTF">2021-10-12T12:45:00Z</dcterms:created>
  <dcterms:modified xsi:type="dcterms:W3CDTF">2024-03-20T09:25:00Z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