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D26C" w14:textId="77777777" w:rsidR="00B10E92" w:rsidRDefault="005153FD">
      <w:pPr>
        <w:pStyle w:val="Title"/>
      </w:pPr>
      <w:bookmarkStart w:id="0" w:name="_88rehklisxel" w:colFirst="0" w:colLast="0"/>
      <w:bookmarkEnd w:id="0"/>
      <w:r>
        <w:t>Summative assessment – Answers</w:t>
      </w:r>
    </w:p>
    <w:p w14:paraId="0AC75DA4" w14:textId="77777777" w:rsidR="00B10E92" w:rsidRDefault="005153FD">
      <w:pPr>
        <w:pStyle w:val="Heading2"/>
      </w:pPr>
      <w:bookmarkStart w:id="1" w:name="_v0gv1mkzz0oh" w:colFirst="0" w:colLast="0"/>
      <w:bookmarkEnd w:id="1"/>
      <w:r>
        <w:t>Variables in games</w:t>
      </w:r>
    </w:p>
    <w:p w14:paraId="1D601F57" w14:textId="77777777" w:rsidR="00B10E92" w:rsidRDefault="00B10E92">
      <w:pPr>
        <w:rPr>
          <w:b/>
        </w:rPr>
      </w:pPr>
    </w:p>
    <w:p w14:paraId="0B9F2061" w14:textId="77777777" w:rsidR="00B10E92" w:rsidRDefault="005153FD">
      <w:r>
        <w:t>Q1. Which of these are important features of a variable? Tick all that apply.</w:t>
      </w:r>
    </w:p>
    <w:p w14:paraId="72A9DF8F" w14:textId="77777777" w:rsidR="00B10E92" w:rsidRDefault="00B10E92"/>
    <w:p w14:paraId="79F2653C" w14:textId="77777777" w:rsidR="00B10E92" w:rsidRDefault="005153FD">
      <w:pPr>
        <w:numPr>
          <w:ilvl w:val="0"/>
          <w:numId w:val="8"/>
        </w:numPr>
        <w:pBdr>
          <w:top w:val="nil"/>
          <w:left w:val="nil"/>
          <w:bottom w:val="nil"/>
          <w:right w:val="nil"/>
          <w:between w:val="nil"/>
        </w:pBdr>
        <w:rPr>
          <w:b/>
        </w:rPr>
      </w:pPr>
      <w:r>
        <w:rPr>
          <w:b/>
        </w:rPr>
        <w:t>Can be set</w:t>
      </w:r>
    </w:p>
    <w:p w14:paraId="6322AB67" w14:textId="77777777" w:rsidR="00B10E92" w:rsidRDefault="005153FD">
      <w:pPr>
        <w:numPr>
          <w:ilvl w:val="0"/>
          <w:numId w:val="9"/>
        </w:numPr>
        <w:pBdr>
          <w:top w:val="nil"/>
          <w:left w:val="nil"/>
          <w:bottom w:val="nil"/>
          <w:right w:val="nil"/>
          <w:between w:val="nil"/>
        </w:pBdr>
      </w:pPr>
      <w:r>
        <w:t>Is a score</w:t>
      </w:r>
    </w:p>
    <w:p w14:paraId="44166AF4" w14:textId="77777777" w:rsidR="00B10E92" w:rsidRDefault="005153FD">
      <w:pPr>
        <w:numPr>
          <w:ilvl w:val="0"/>
          <w:numId w:val="2"/>
        </w:numPr>
        <w:rPr>
          <w:b/>
        </w:rPr>
      </w:pPr>
      <w:r>
        <w:rPr>
          <w:b/>
        </w:rPr>
        <w:t>Can be changed</w:t>
      </w:r>
    </w:p>
    <w:p w14:paraId="2B11F8FF" w14:textId="77777777" w:rsidR="00B10E92" w:rsidRDefault="005153FD">
      <w:pPr>
        <w:numPr>
          <w:ilvl w:val="0"/>
          <w:numId w:val="2"/>
        </w:numPr>
        <w:pBdr>
          <w:top w:val="nil"/>
          <w:left w:val="nil"/>
          <w:bottom w:val="nil"/>
          <w:right w:val="nil"/>
          <w:between w:val="nil"/>
        </w:pBdr>
        <w:rPr>
          <w:b/>
        </w:rPr>
      </w:pPr>
      <w:r>
        <w:rPr>
          <w:b/>
        </w:rPr>
        <w:t>Has a clear name</w:t>
      </w:r>
    </w:p>
    <w:p w14:paraId="6B8A06C1" w14:textId="77777777" w:rsidR="00B10E92" w:rsidRDefault="00B10E92"/>
    <w:p w14:paraId="29321C31" w14:textId="77777777" w:rsidR="00B10E92" w:rsidRDefault="005153FD">
      <w:pPr>
        <w:rPr>
          <w:rFonts w:ascii="Handlee" w:eastAsia="Handlee" w:hAnsi="Handlee" w:cs="Handlee"/>
          <w:sz w:val="24"/>
          <w:szCs w:val="24"/>
        </w:rPr>
      </w:pPr>
      <w:r>
        <w:rPr>
          <w:rFonts w:ascii="Handlee" w:eastAsia="Handlee" w:hAnsi="Handlee" w:cs="Handlee"/>
          <w:sz w:val="24"/>
          <w:szCs w:val="24"/>
        </w:rPr>
        <w:t>The three correct features of a variable are that it can be set, it can be changed, and it should be named. A score is an example of what a variable might be used for, but there are also many other places in a program where they could be used.</w:t>
      </w:r>
    </w:p>
    <w:p w14:paraId="027043DE" w14:textId="77777777" w:rsidR="00B10E92" w:rsidRDefault="00B10E92"/>
    <w:p w14:paraId="27E85ABD" w14:textId="77777777" w:rsidR="00B10E92" w:rsidRDefault="005153FD">
      <w:r>
        <w:t>Q2. Which data types can a variable hold?</w:t>
      </w:r>
    </w:p>
    <w:p w14:paraId="17EDDC42" w14:textId="77777777" w:rsidR="00B10E92" w:rsidRDefault="00B10E92"/>
    <w:p w14:paraId="1B27810F" w14:textId="77777777" w:rsidR="00B10E92" w:rsidRDefault="005153FD">
      <w:pPr>
        <w:numPr>
          <w:ilvl w:val="0"/>
          <w:numId w:val="6"/>
        </w:numPr>
      </w:pPr>
      <w:r>
        <w:t>Numbers only</w:t>
      </w:r>
    </w:p>
    <w:p w14:paraId="558ECEF3" w14:textId="77777777" w:rsidR="00B10E92" w:rsidRDefault="005153FD">
      <w:pPr>
        <w:numPr>
          <w:ilvl w:val="0"/>
          <w:numId w:val="6"/>
        </w:numPr>
      </w:pPr>
      <w:r>
        <w:t>Letters only</w:t>
      </w:r>
    </w:p>
    <w:p w14:paraId="62A62A73" w14:textId="77777777" w:rsidR="00B10E92" w:rsidRDefault="005153FD">
      <w:pPr>
        <w:numPr>
          <w:ilvl w:val="0"/>
          <w:numId w:val="6"/>
        </w:numPr>
        <w:rPr>
          <w:b/>
        </w:rPr>
      </w:pPr>
      <w:r>
        <w:rPr>
          <w:b/>
        </w:rPr>
        <w:t>Numbers or letters</w:t>
      </w:r>
    </w:p>
    <w:p w14:paraId="1BB76661" w14:textId="77777777" w:rsidR="00B10E92" w:rsidRDefault="005153FD">
      <w:pPr>
        <w:numPr>
          <w:ilvl w:val="0"/>
          <w:numId w:val="6"/>
        </w:numPr>
      </w:pPr>
      <w:r>
        <w:t>Pictures</w:t>
      </w:r>
    </w:p>
    <w:p w14:paraId="65DF6097" w14:textId="77777777" w:rsidR="00B10E92" w:rsidRDefault="00B10E92"/>
    <w:p w14:paraId="45897A64" w14:textId="77777777" w:rsidR="00B10E92" w:rsidRDefault="00B10E92"/>
    <w:p w14:paraId="462919A2" w14:textId="77777777" w:rsidR="00B10E92" w:rsidRDefault="005153FD">
      <w:pPr>
        <w:rPr>
          <w:rFonts w:ascii="Handlee" w:eastAsia="Handlee" w:hAnsi="Handlee" w:cs="Handlee"/>
          <w:sz w:val="24"/>
          <w:szCs w:val="24"/>
        </w:rPr>
      </w:pPr>
      <w:r>
        <w:rPr>
          <w:rFonts w:ascii="Handlee" w:eastAsia="Handlee" w:hAnsi="Handlee" w:cs="Handlee"/>
          <w:sz w:val="24"/>
          <w:szCs w:val="24"/>
        </w:rPr>
        <w:t>The correct answer is C. Learners who choose answer A are likely to have the misconception that a value is always numeric. Learners who choose answer B may h</w:t>
      </w:r>
      <w:r>
        <w:rPr>
          <w:rFonts w:ascii="Handlee" w:eastAsia="Handlee" w:hAnsi="Handlee" w:cs="Handlee"/>
          <w:sz w:val="24"/>
          <w:szCs w:val="24"/>
        </w:rPr>
        <w:t>ave the misconception that information is presented in the form of letters or words. Learners who choose answer D have not understood that a variable always holds a value.</w:t>
      </w:r>
    </w:p>
    <w:p w14:paraId="31C92462" w14:textId="77777777" w:rsidR="00B10E92" w:rsidRDefault="00B10E92"/>
    <w:p w14:paraId="0C8596DA" w14:textId="77777777" w:rsidR="00B10E92" w:rsidRDefault="005153FD">
      <w:r>
        <w:t>Q3. How many values can a variable hold at any one time?</w:t>
      </w:r>
    </w:p>
    <w:p w14:paraId="7BF8D51A" w14:textId="77777777" w:rsidR="00B10E92" w:rsidRDefault="00B10E92"/>
    <w:p w14:paraId="14143139" w14:textId="77777777" w:rsidR="00B10E92" w:rsidRDefault="005153FD">
      <w:pPr>
        <w:numPr>
          <w:ilvl w:val="0"/>
          <w:numId w:val="10"/>
        </w:numPr>
      </w:pPr>
      <w:r>
        <w:t>None</w:t>
      </w:r>
    </w:p>
    <w:p w14:paraId="65B10509" w14:textId="77777777" w:rsidR="00B10E92" w:rsidRDefault="005153FD">
      <w:pPr>
        <w:numPr>
          <w:ilvl w:val="0"/>
          <w:numId w:val="10"/>
        </w:numPr>
        <w:rPr>
          <w:b/>
        </w:rPr>
      </w:pPr>
      <w:r>
        <w:rPr>
          <w:b/>
        </w:rPr>
        <w:t>One</w:t>
      </w:r>
    </w:p>
    <w:p w14:paraId="531B265A" w14:textId="77777777" w:rsidR="00B10E92" w:rsidRDefault="005153FD">
      <w:pPr>
        <w:numPr>
          <w:ilvl w:val="0"/>
          <w:numId w:val="10"/>
        </w:numPr>
      </w:pPr>
      <w:r>
        <w:t>Two</w:t>
      </w:r>
    </w:p>
    <w:p w14:paraId="539B1CBE" w14:textId="77777777" w:rsidR="00B10E92" w:rsidRDefault="005153FD">
      <w:pPr>
        <w:numPr>
          <w:ilvl w:val="0"/>
          <w:numId w:val="10"/>
        </w:numPr>
      </w:pPr>
      <w:r>
        <w:t>Three</w:t>
      </w:r>
    </w:p>
    <w:p w14:paraId="00AA7AE5" w14:textId="77777777" w:rsidR="00B10E92" w:rsidRDefault="00B10E92"/>
    <w:p w14:paraId="53CBC8A5" w14:textId="77777777" w:rsidR="00E30F60" w:rsidRDefault="005153FD">
      <w:r>
        <w:rPr>
          <w:rFonts w:ascii="Handlee" w:eastAsia="Handlee" w:hAnsi="Handlee" w:cs="Handlee"/>
          <w:sz w:val="24"/>
          <w:szCs w:val="24"/>
        </w:rPr>
        <w:lastRenderedPageBreak/>
        <w:t>The c</w:t>
      </w:r>
      <w:r>
        <w:rPr>
          <w:rFonts w:ascii="Handlee" w:eastAsia="Handlee" w:hAnsi="Handlee" w:cs="Handlee"/>
          <w:sz w:val="24"/>
          <w:szCs w:val="24"/>
        </w:rPr>
        <w:t>orrect answer is B. Learners who choose answer A have not understood that variables hold a value at all times. Learners who choose answer C or D have not understood that the value of a variable is replaced when it is updated. This means that a variable can</w:t>
      </w:r>
      <w:r>
        <w:rPr>
          <w:rFonts w:ascii="Handlee" w:eastAsia="Handlee" w:hAnsi="Handlee" w:cs="Handlee"/>
          <w:sz w:val="24"/>
          <w:szCs w:val="24"/>
        </w:rPr>
        <w:t xml:space="preserve"> only ever hold one value at any one time.</w:t>
      </w:r>
    </w:p>
    <w:p w14:paraId="016DB7C8" w14:textId="77777777" w:rsidR="00E30F60" w:rsidRDefault="00E30F60"/>
    <w:p w14:paraId="759F68F0" w14:textId="77777777" w:rsidR="00E30F60" w:rsidRDefault="00E30F60"/>
    <w:p w14:paraId="5EAA6530" w14:textId="69301B97" w:rsidR="00B10E92" w:rsidRDefault="005153FD">
      <w:r>
        <w:t>Q4. When a variable is changed, what happens to the value?</w:t>
      </w:r>
    </w:p>
    <w:p w14:paraId="49F8CEAC" w14:textId="77777777" w:rsidR="00B10E92" w:rsidRDefault="00B10E92"/>
    <w:p w14:paraId="691D71C0" w14:textId="77777777" w:rsidR="00B10E92" w:rsidRDefault="005153FD">
      <w:pPr>
        <w:numPr>
          <w:ilvl w:val="0"/>
          <w:numId w:val="7"/>
        </w:numPr>
        <w:rPr>
          <w:b/>
        </w:rPr>
      </w:pPr>
      <w:r>
        <w:rPr>
          <w:b/>
        </w:rPr>
        <w:t>It is replaced by a new value</w:t>
      </w:r>
    </w:p>
    <w:p w14:paraId="29A1C7B7" w14:textId="77777777" w:rsidR="00B10E92" w:rsidRDefault="005153FD">
      <w:pPr>
        <w:numPr>
          <w:ilvl w:val="0"/>
          <w:numId w:val="7"/>
        </w:numPr>
      </w:pPr>
      <w:r>
        <w:t>It is joined by the new value</w:t>
      </w:r>
    </w:p>
    <w:p w14:paraId="3E777FB6" w14:textId="77777777" w:rsidR="00B10E92" w:rsidRDefault="005153FD">
      <w:pPr>
        <w:numPr>
          <w:ilvl w:val="0"/>
          <w:numId w:val="7"/>
        </w:numPr>
      </w:pPr>
      <w:r>
        <w:t>It is added to the new value</w:t>
      </w:r>
    </w:p>
    <w:p w14:paraId="096B46DB" w14:textId="77777777" w:rsidR="00B10E92" w:rsidRDefault="00B10E92"/>
    <w:p w14:paraId="7389FBF3" w14:textId="77777777" w:rsidR="00B10E92" w:rsidRDefault="005153FD">
      <w:pPr>
        <w:rPr>
          <w:rFonts w:ascii="Handlee" w:eastAsia="Handlee" w:hAnsi="Handlee" w:cs="Handlee"/>
          <w:sz w:val="24"/>
          <w:szCs w:val="24"/>
        </w:rPr>
      </w:pPr>
      <w:r>
        <w:rPr>
          <w:rFonts w:ascii="Handlee" w:eastAsia="Handlee" w:hAnsi="Handlee" w:cs="Handlee"/>
          <w:sz w:val="24"/>
          <w:szCs w:val="24"/>
        </w:rPr>
        <w:t>This question assesses learners’ understanding of the fact tha</w:t>
      </w:r>
      <w:r>
        <w:rPr>
          <w:rFonts w:ascii="Handlee" w:eastAsia="Handlee" w:hAnsi="Handlee" w:cs="Handlee"/>
          <w:sz w:val="24"/>
          <w:szCs w:val="24"/>
        </w:rPr>
        <w:t>t when a value is updated, the previous value is replaced. Learners who choose answer B have not grasped that a variable can only hold one value at a time. Learners who choose answer C may have confused changing a variable by a positive integer (for exampl</w:t>
      </w:r>
      <w:r>
        <w:rPr>
          <w:rFonts w:ascii="Handlee" w:eastAsia="Handlee" w:hAnsi="Handlee" w:cs="Handlee"/>
          <w:sz w:val="24"/>
          <w:szCs w:val="24"/>
        </w:rPr>
        <w:t>e, 1) with replacing a value. The correct answer is A.</w:t>
      </w:r>
    </w:p>
    <w:p w14:paraId="0F93828E" w14:textId="7F89B8DE" w:rsidR="00B10E92" w:rsidRDefault="00B10E92"/>
    <w:p w14:paraId="61861C40" w14:textId="77777777" w:rsidR="00E30F60" w:rsidRDefault="00E30F60"/>
    <w:p w14:paraId="29043D01" w14:textId="77777777" w:rsidR="00B10E92" w:rsidRDefault="005153FD">
      <w:r>
        <w:t>Q5. In a bat and ball game, which of these parts of the game would be stored using a variable? Tick all that apply.</w:t>
      </w:r>
    </w:p>
    <w:p w14:paraId="22A52AC7" w14:textId="77777777" w:rsidR="00B10E92" w:rsidRDefault="00B10E92"/>
    <w:p w14:paraId="3566DED9" w14:textId="77777777" w:rsidR="00B10E92" w:rsidRDefault="005153FD">
      <w:pPr>
        <w:numPr>
          <w:ilvl w:val="0"/>
          <w:numId w:val="13"/>
        </w:numPr>
        <w:rPr>
          <w:b/>
        </w:rPr>
      </w:pPr>
      <w:r>
        <w:rPr>
          <w:b/>
        </w:rPr>
        <w:t>Points scored</w:t>
      </w:r>
    </w:p>
    <w:p w14:paraId="467FFA68" w14:textId="77777777" w:rsidR="00B10E92" w:rsidRDefault="005153FD">
      <w:pPr>
        <w:numPr>
          <w:ilvl w:val="0"/>
          <w:numId w:val="3"/>
        </w:numPr>
      </w:pPr>
      <w:r>
        <w:t>Movement of the sprite</w:t>
      </w:r>
    </w:p>
    <w:p w14:paraId="36B63DE0" w14:textId="77777777" w:rsidR="00B10E92" w:rsidRDefault="005153FD">
      <w:pPr>
        <w:numPr>
          <w:ilvl w:val="0"/>
          <w:numId w:val="1"/>
        </w:numPr>
        <w:rPr>
          <w:b/>
        </w:rPr>
      </w:pPr>
      <w:r>
        <w:rPr>
          <w:b/>
        </w:rPr>
        <w:t>Lives lost</w:t>
      </w:r>
    </w:p>
    <w:p w14:paraId="087088E7" w14:textId="77777777" w:rsidR="00B10E92" w:rsidRDefault="005153FD">
      <w:pPr>
        <w:numPr>
          <w:ilvl w:val="0"/>
          <w:numId w:val="1"/>
        </w:numPr>
        <w:rPr>
          <w:b/>
        </w:rPr>
      </w:pPr>
      <w:r>
        <w:rPr>
          <w:b/>
        </w:rPr>
        <w:t>Time left</w:t>
      </w:r>
    </w:p>
    <w:p w14:paraId="6040C72E" w14:textId="77777777" w:rsidR="00B10E92" w:rsidRDefault="005153FD">
      <w:pPr>
        <w:numPr>
          <w:ilvl w:val="0"/>
          <w:numId w:val="3"/>
        </w:numPr>
      </w:pPr>
      <w:r>
        <w:t>Appearance of the Stage</w:t>
      </w:r>
    </w:p>
    <w:p w14:paraId="30261192" w14:textId="77777777" w:rsidR="00B10E92" w:rsidRDefault="00B10E92"/>
    <w:p w14:paraId="3F7CCA0F" w14:textId="77777777" w:rsidR="00B10E92" w:rsidRDefault="005153FD">
      <w:pPr>
        <w:rPr>
          <w:rFonts w:ascii="Handlee" w:eastAsia="Handlee" w:hAnsi="Handlee" w:cs="Handlee"/>
          <w:sz w:val="24"/>
          <w:szCs w:val="24"/>
        </w:rPr>
      </w:pPr>
      <w:r>
        <w:rPr>
          <w:rFonts w:ascii="Handlee" w:eastAsia="Handlee" w:hAnsi="Handlee" w:cs="Handlee"/>
          <w:sz w:val="24"/>
          <w:szCs w:val="24"/>
        </w:rPr>
        <w:t>This question assesses learners’ understanding of aspect</w:t>
      </w:r>
      <w:r>
        <w:rPr>
          <w:rFonts w:ascii="Handlee" w:eastAsia="Handlee" w:hAnsi="Handlee" w:cs="Handlee"/>
          <w:sz w:val="24"/>
          <w:szCs w:val="24"/>
        </w:rPr>
        <w:t>s of a program that can be set and changed with variables. ‘Points scored’, ‘lives lost’, and ‘time left’ are all variables that learners have explored during this unit. The movement of a sprite is achieved using a simple code sequence and does not involve</w:t>
      </w:r>
      <w:r>
        <w:rPr>
          <w:rFonts w:ascii="Handlee" w:eastAsia="Handlee" w:hAnsi="Handlee" w:cs="Handlee"/>
          <w:sz w:val="24"/>
          <w:szCs w:val="24"/>
        </w:rPr>
        <w:t xml:space="preserve"> a variable. The appearance of the Stage is a design choice, which is not linked to any of the programming constructs.</w:t>
      </w:r>
    </w:p>
    <w:p w14:paraId="316067E2" w14:textId="70F6A9F9" w:rsidR="00B10E92" w:rsidRDefault="00B10E92"/>
    <w:p w14:paraId="41E3B6C9" w14:textId="77777777" w:rsidR="00E30F60" w:rsidRDefault="00E30F60"/>
    <w:p w14:paraId="5A7E190C" w14:textId="77777777" w:rsidR="00B10E92" w:rsidRDefault="005153FD">
      <w:r>
        <w:t>Q6. Imagine that you are storing the score of a football match using a computer program to display to the crowd during the game. Which n</w:t>
      </w:r>
      <w:r>
        <w:t>ame would be the best choice for the variable that holds the score of the home team?</w:t>
      </w:r>
    </w:p>
    <w:p w14:paraId="3293DA4B" w14:textId="77777777" w:rsidR="00B10E92" w:rsidRDefault="00B10E92"/>
    <w:p w14:paraId="6D2A4F87" w14:textId="77777777" w:rsidR="00B10E92" w:rsidRDefault="005153FD">
      <w:pPr>
        <w:numPr>
          <w:ilvl w:val="0"/>
          <w:numId w:val="5"/>
        </w:numPr>
      </w:pPr>
      <w:r>
        <w:t>Home score</w:t>
      </w:r>
    </w:p>
    <w:p w14:paraId="0B39D78C" w14:textId="77777777" w:rsidR="00B10E92" w:rsidRDefault="005153FD">
      <w:pPr>
        <w:numPr>
          <w:ilvl w:val="0"/>
          <w:numId w:val="5"/>
        </w:numPr>
        <w:rPr>
          <w:b/>
        </w:rPr>
      </w:pPr>
      <w:proofErr w:type="spellStart"/>
      <w:r>
        <w:rPr>
          <w:b/>
        </w:rPr>
        <w:t>Home_score</w:t>
      </w:r>
      <w:proofErr w:type="spellEnd"/>
    </w:p>
    <w:p w14:paraId="450EBFBF" w14:textId="77777777" w:rsidR="00B10E92" w:rsidRDefault="005153FD">
      <w:pPr>
        <w:numPr>
          <w:ilvl w:val="0"/>
          <w:numId w:val="5"/>
        </w:numPr>
      </w:pPr>
      <w:proofErr w:type="spellStart"/>
      <w:r>
        <w:t>Football_match_home_team_score</w:t>
      </w:r>
      <w:proofErr w:type="spellEnd"/>
    </w:p>
    <w:p w14:paraId="61DECA77" w14:textId="77777777" w:rsidR="00B10E92" w:rsidRDefault="005153FD">
      <w:pPr>
        <w:numPr>
          <w:ilvl w:val="0"/>
          <w:numId w:val="5"/>
        </w:numPr>
      </w:pPr>
      <w:r>
        <w:lastRenderedPageBreak/>
        <w:t>Score</w:t>
      </w:r>
    </w:p>
    <w:p w14:paraId="3B0A2D65" w14:textId="77777777" w:rsidR="00B10E92" w:rsidRDefault="00B10E92"/>
    <w:p w14:paraId="107C4054" w14:textId="77777777" w:rsidR="00B10E92" w:rsidRDefault="005153FD">
      <w:pPr>
        <w:rPr>
          <w:rFonts w:ascii="Handlee" w:eastAsia="Handlee" w:hAnsi="Handlee" w:cs="Handlee"/>
          <w:sz w:val="24"/>
          <w:szCs w:val="24"/>
        </w:rPr>
      </w:pPr>
      <w:r>
        <w:rPr>
          <w:rFonts w:ascii="Handlee" w:eastAsia="Handlee" w:hAnsi="Handlee" w:cs="Handlee"/>
          <w:sz w:val="24"/>
          <w:szCs w:val="24"/>
        </w:rPr>
        <w:t>Learners who choose answer A have not recalled that the name of a variable should not include a space. Learners who choose answer C have chosen the most detailed answer, but this would be too long to be practical in a project. Answer D does not differentia</w:t>
      </w:r>
      <w:r>
        <w:rPr>
          <w:rFonts w:ascii="Handlee" w:eastAsia="Handlee" w:hAnsi="Handlee" w:cs="Handlee"/>
          <w:sz w:val="24"/>
          <w:szCs w:val="24"/>
        </w:rPr>
        <w:t>te between the home team’s score and the away team’s score. The best answer is B, which is brief, does not include any spaces, and contains enough information for the variable to be identified.</w:t>
      </w:r>
    </w:p>
    <w:p w14:paraId="09BC98AE" w14:textId="39DC56B9" w:rsidR="00B10E92" w:rsidRDefault="00B10E92"/>
    <w:p w14:paraId="54F7DBAF" w14:textId="77777777" w:rsidR="00E30F60" w:rsidRDefault="00E30F60"/>
    <w:p w14:paraId="05287DE1" w14:textId="7AF8E7AA" w:rsidR="00B10E92" w:rsidRDefault="005153FD">
      <w:r>
        <w:t>Q7. Where is the value of a variable usually set?</w:t>
      </w:r>
    </w:p>
    <w:p w14:paraId="7D71C54D" w14:textId="77777777" w:rsidR="00B10E92" w:rsidRDefault="00B10E92"/>
    <w:p w14:paraId="10AB0D64" w14:textId="77777777" w:rsidR="00B10E92" w:rsidRDefault="005153FD">
      <w:pPr>
        <w:numPr>
          <w:ilvl w:val="0"/>
          <w:numId w:val="11"/>
        </w:numPr>
        <w:rPr>
          <w:b/>
        </w:rPr>
      </w:pPr>
      <w:r>
        <w:rPr>
          <w:b/>
        </w:rPr>
        <w:t>At the b</w:t>
      </w:r>
      <w:r>
        <w:rPr>
          <w:b/>
        </w:rPr>
        <w:t>eginning of a program</w:t>
      </w:r>
    </w:p>
    <w:p w14:paraId="0D2D76E5" w14:textId="77777777" w:rsidR="00B10E92" w:rsidRDefault="005153FD">
      <w:pPr>
        <w:numPr>
          <w:ilvl w:val="0"/>
          <w:numId w:val="11"/>
        </w:numPr>
      </w:pPr>
      <w:r>
        <w:t>Throughout the running of a program</w:t>
      </w:r>
    </w:p>
    <w:p w14:paraId="2436E032" w14:textId="77777777" w:rsidR="00B10E92" w:rsidRDefault="005153FD">
      <w:pPr>
        <w:numPr>
          <w:ilvl w:val="0"/>
          <w:numId w:val="11"/>
        </w:numPr>
      </w:pPr>
      <w:r>
        <w:t>At the end of a program</w:t>
      </w:r>
    </w:p>
    <w:p w14:paraId="6843B00F" w14:textId="77777777" w:rsidR="00B10E92" w:rsidRDefault="005153FD">
      <w:pPr>
        <w:numPr>
          <w:ilvl w:val="0"/>
          <w:numId w:val="11"/>
        </w:numPr>
      </w:pPr>
      <w:r>
        <w:t>When triggered by an event</w:t>
      </w:r>
    </w:p>
    <w:p w14:paraId="07C61DBF" w14:textId="77777777" w:rsidR="00B10E92" w:rsidRDefault="00B10E92"/>
    <w:p w14:paraId="566FEA3F" w14:textId="77777777" w:rsidR="00B10E92" w:rsidRDefault="005153FD">
      <w:pPr>
        <w:rPr>
          <w:rFonts w:ascii="Handlee" w:eastAsia="Handlee" w:hAnsi="Handlee" w:cs="Handlee"/>
          <w:sz w:val="24"/>
          <w:szCs w:val="24"/>
        </w:rPr>
      </w:pPr>
      <w:r>
        <w:rPr>
          <w:rFonts w:ascii="Handlee" w:eastAsia="Handlee" w:hAnsi="Handlee" w:cs="Handlee"/>
          <w:sz w:val="24"/>
          <w:szCs w:val="24"/>
        </w:rPr>
        <w:t xml:space="preserve">Learners who choose answer B or C have not understood that the value of a variable is set once, at the beginning of a program. The correct answer is A. </w:t>
      </w:r>
    </w:p>
    <w:p w14:paraId="1E7A6621" w14:textId="77777777" w:rsidR="00B10E92" w:rsidRDefault="00B10E92"/>
    <w:p w14:paraId="60C047C5" w14:textId="77777777" w:rsidR="00E30F60" w:rsidRDefault="00E30F60">
      <w:r>
        <w:br w:type="page"/>
      </w:r>
    </w:p>
    <w:p w14:paraId="58ACC166" w14:textId="43B3B8AB" w:rsidR="00B10E92" w:rsidRDefault="005153FD">
      <w:r>
        <w:lastRenderedPageBreak/>
        <w:t>Q8. Which of the following code snippets would create a timer that counts down from 60 seconds to 0?</w:t>
      </w:r>
    </w:p>
    <w:p w14:paraId="768455D8" w14:textId="77777777" w:rsidR="00B10E92" w:rsidRDefault="00B10E92"/>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10E92" w14:paraId="33584391" w14:textId="77777777">
        <w:tc>
          <w:tcPr>
            <w:tcW w:w="4514" w:type="dxa"/>
            <w:shd w:val="clear" w:color="auto" w:fill="auto"/>
            <w:tcMar>
              <w:top w:w="100" w:type="dxa"/>
              <w:left w:w="100" w:type="dxa"/>
              <w:bottom w:w="100" w:type="dxa"/>
              <w:right w:w="100" w:type="dxa"/>
            </w:tcMar>
          </w:tcPr>
          <w:p w14:paraId="4DDE3FF8" w14:textId="77777777" w:rsidR="00B10E92" w:rsidRDefault="005153FD">
            <w:pPr>
              <w:widowControl w:val="0"/>
              <w:spacing w:line="240" w:lineRule="auto"/>
            </w:pPr>
            <w:r>
              <w:t xml:space="preserve">A. </w:t>
            </w:r>
          </w:p>
          <w:p w14:paraId="6248FAB6" w14:textId="77777777" w:rsidR="00B10E92" w:rsidRDefault="00B10E92">
            <w:pPr>
              <w:widowControl w:val="0"/>
              <w:spacing w:line="240" w:lineRule="auto"/>
            </w:pPr>
          </w:p>
          <w:p w14:paraId="24C70E5B" w14:textId="77777777" w:rsidR="00B10E92" w:rsidRDefault="005153FD">
            <w:pPr>
              <w:widowControl w:val="0"/>
              <w:spacing w:line="240" w:lineRule="auto"/>
            </w:pPr>
            <w:r>
              <w:rPr>
                <w:noProof/>
              </w:rPr>
              <w:drawing>
                <wp:inline distT="114300" distB="114300" distL="114300" distR="114300" wp14:anchorId="4ABE8301" wp14:editId="09B4AD3C">
                  <wp:extent cx="1857375" cy="18097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31818" b="39102"/>
                          <a:stretch>
                            <a:fillRect/>
                          </a:stretch>
                        </pic:blipFill>
                        <pic:spPr>
                          <a:xfrm>
                            <a:off x="0" y="0"/>
                            <a:ext cx="1857375" cy="180975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14:paraId="037E84AA" w14:textId="77777777" w:rsidR="00B10E92" w:rsidRDefault="005153FD">
            <w:pPr>
              <w:widowControl w:val="0"/>
              <w:spacing w:line="240" w:lineRule="auto"/>
            </w:pPr>
            <w:r>
              <w:t>B.</w:t>
            </w:r>
          </w:p>
          <w:p w14:paraId="27B42BCD" w14:textId="77777777" w:rsidR="00B10E92" w:rsidRDefault="00B10E92">
            <w:pPr>
              <w:widowControl w:val="0"/>
              <w:spacing w:line="240" w:lineRule="auto"/>
            </w:pPr>
          </w:p>
          <w:p w14:paraId="46011A3C" w14:textId="77777777" w:rsidR="00B10E92" w:rsidRDefault="005153FD">
            <w:pPr>
              <w:widowControl w:val="0"/>
              <w:spacing w:line="240" w:lineRule="auto"/>
            </w:pPr>
            <w:r>
              <w:rPr>
                <w:noProof/>
              </w:rPr>
              <w:drawing>
                <wp:inline distT="114300" distB="114300" distL="114300" distR="114300" wp14:anchorId="7366918A" wp14:editId="40EA448F">
                  <wp:extent cx="1857375" cy="18097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r="31818" b="39102"/>
                          <a:stretch>
                            <a:fillRect/>
                          </a:stretch>
                        </pic:blipFill>
                        <pic:spPr>
                          <a:xfrm>
                            <a:off x="0" y="0"/>
                            <a:ext cx="1857375" cy="1809750"/>
                          </a:xfrm>
                          <a:prstGeom prst="rect">
                            <a:avLst/>
                          </a:prstGeom>
                          <a:ln/>
                        </pic:spPr>
                      </pic:pic>
                    </a:graphicData>
                  </a:graphic>
                </wp:inline>
              </w:drawing>
            </w:r>
          </w:p>
        </w:tc>
      </w:tr>
      <w:tr w:rsidR="00B10E92" w14:paraId="7B71CE01" w14:textId="77777777">
        <w:tc>
          <w:tcPr>
            <w:tcW w:w="4514" w:type="dxa"/>
            <w:shd w:val="clear" w:color="auto" w:fill="auto"/>
            <w:tcMar>
              <w:top w:w="100" w:type="dxa"/>
              <w:left w:w="100" w:type="dxa"/>
              <w:bottom w:w="100" w:type="dxa"/>
              <w:right w:w="100" w:type="dxa"/>
            </w:tcMar>
          </w:tcPr>
          <w:p w14:paraId="5C24EE5C" w14:textId="77777777" w:rsidR="00B10E92" w:rsidRDefault="005153FD">
            <w:pPr>
              <w:widowControl w:val="0"/>
              <w:spacing w:line="240" w:lineRule="auto"/>
            </w:pPr>
            <w:r>
              <w:t>C.</w:t>
            </w:r>
          </w:p>
          <w:p w14:paraId="0FD933B7" w14:textId="77777777" w:rsidR="00B10E92" w:rsidRDefault="00B10E92">
            <w:pPr>
              <w:widowControl w:val="0"/>
              <w:spacing w:line="240" w:lineRule="auto"/>
            </w:pPr>
          </w:p>
          <w:p w14:paraId="1AA1A35D" w14:textId="77777777" w:rsidR="00B10E92" w:rsidRDefault="005153FD">
            <w:pPr>
              <w:widowControl w:val="0"/>
              <w:spacing w:line="240" w:lineRule="auto"/>
            </w:pPr>
            <w:r>
              <w:rPr>
                <w:noProof/>
              </w:rPr>
              <w:drawing>
                <wp:inline distT="114300" distB="114300" distL="114300" distR="114300" wp14:anchorId="7654EB4D" wp14:editId="32D3E282">
                  <wp:extent cx="1857375" cy="17430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r="31818" b="31970"/>
                          <a:stretch>
                            <a:fillRect/>
                          </a:stretch>
                        </pic:blipFill>
                        <pic:spPr>
                          <a:xfrm>
                            <a:off x="0" y="0"/>
                            <a:ext cx="1857375" cy="174307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14:paraId="4604DCE2" w14:textId="77777777" w:rsidR="00B10E92" w:rsidRDefault="005153FD">
            <w:pPr>
              <w:widowControl w:val="0"/>
              <w:spacing w:line="240" w:lineRule="auto"/>
              <w:rPr>
                <w:b/>
              </w:rPr>
            </w:pPr>
            <w:r>
              <w:rPr>
                <w:b/>
              </w:rPr>
              <w:t>D.</w:t>
            </w:r>
          </w:p>
          <w:p w14:paraId="439AA97C" w14:textId="77777777" w:rsidR="00B10E92" w:rsidRDefault="00B10E92">
            <w:pPr>
              <w:widowControl w:val="0"/>
              <w:spacing w:line="240" w:lineRule="auto"/>
            </w:pPr>
          </w:p>
          <w:p w14:paraId="1F64DCA8" w14:textId="77777777" w:rsidR="00B10E92" w:rsidRDefault="005153FD">
            <w:r>
              <w:rPr>
                <w:noProof/>
              </w:rPr>
              <w:drawing>
                <wp:inline distT="114300" distB="114300" distL="114300" distR="114300" wp14:anchorId="05A560AF" wp14:editId="347AC9AE">
                  <wp:extent cx="1857375" cy="1809750"/>
                  <wp:effectExtent l="38100" t="38100" r="38100" b="381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r="31818" b="39102"/>
                          <a:stretch>
                            <a:fillRect/>
                          </a:stretch>
                        </pic:blipFill>
                        <pic:spPr>
                          <a:xfrm>
                            <a:off x="0" y="0"/>
                            <a:ext cx="1857375" cy="1809750"/>
                          </a:xfrm>
                          <a:prstGeom prst="rect">
                            <a:avLst/>
                          </a:prstGeom>
                          <a:ln w="38100">
                            <a:solidFill>
                              <a:srgbClr val="5B5BA5"/>
                            </a:solidFill>
                            <a:prstDash val="solid"/>
                          </a:ln>
                        </pic:spPr>
                      </pic:pic>
                    </a:graphicData>
                  </a:graphic>
                </wp:inline>
              </w:drawing>
            </w:r>
          </w:p>
        </w:tc>
      </w:tr>
    </w:tbl>
    <w:p w14:paraId="57F8E650" w14:textId="77777777" w:rsidR="00B10E92" w:rsidRDefault="00B10E92"/>
    <w:p w14:paraId="02A85EE9" w14:textId="77777777" w:rsidR="00B10E92" w:rsidRDefault="005153FD">
      <w:pPr>
        <w:rPr>
          <w:sz w:val="24"/>
          <w:szCs w:val="24"/>
        </w:rPr>
      </w:pPr>
      <w:r>
        <w:rPr>
          <w:rFonts w:ascii="Handlee" w:eastAsia="Handlee" w:hAnsi="Handlee" w:cs="Handlee"/>
          <w:sz w:val="24"/>
          <w:szCs w:val="24"/>
        </w:rPr>
        <w:t>This is a code reading challenge. The correct answer is D — this will set the timer to 60, and then count down in intervals of one second 60 times. Each of the incorrect answers has one element of the code that would cause a different outcome. Answer A wou</w:t>
      </w:r>
      <w:r>
        <w:rPr>
          <w:rFonts w:ascii="Handlee" w:eastAsia="Handlee" w:hAnsi="Handlee" w:cs="Handlee"/>
          <w:sz w:val="24"/>
          <w:szCs w:val="24"/>
        </w:rPr>
        <w:t xml:space="preserve">ld set the timer to 60, but the timer would count onwards 60 times, to 120. Answer B would appear to stay at 60, although in reality, the program is looping a </w:t>
      </w:r>
      <w:r>
        <w:rPr>
          <w:rFonts w:ascii="Roboto" w:eastAsia="Roboto" w:hAnsi="Roboto" w:cs="Roboto"/>
          <w:sz w:val="24"/>
          <w:szCs w:val="24"/>
        </w:rPr>
        <w:t>change by -1</w:t>
      </w:r>
      <w:r>
        <w:rPr>
          <w:rFonts w:ascii="Handlee" w:eastAsia="Handlee" w:hAnsi="Handlee" w:cs="Handlee"/>
          <w:sz w:val="24"/>
          <w:szCs w:val="24"/>
        </w:rPr>
        <w:t xml:space="preserve"> block and then resetting to 60 every second for 60 seconds. Answer C would set the t</w:t>
      </w:r>
      <w:r>
        <w:rPr>
          <w:rFonts w:ascii="Handlee" w:eastAsia="Handlee" w:hAnsi="Handlee" w:cs="Handlee"/>
          <w:sz w:val="24"/>
          <w:szCs w:val="24"/>
        </w:rPr>
        <w:t xml:space="preserve">imer to 60, and count down in intervals of one second, but it would then carry on into negative numbers, as the repeat is a </w:t>
      </w:r>
      <w:r>
        <w:rPr>
          <w:rFonts w:ascii="Roboto" w:eastAsia="Roboto" w:hAnsi="Roboto" w:cs="Roboto"/>
          <w:sz w:val="24"/>
          <w:szCs w:val="24"/>
        </w:rPr>
        <w:t>forever</w:t>
      </w:r>
      <w:r>
        <w:rPr>
          <w:rFonts w:ascii="Handlee" w:eastAsia="Handlee" w:hAnsi="Handlee" w:cs="Handlee"/>
          <w:sz w:val="24"/>
          <w:szCs w:val="24"/>
        </w:rPr>
        <w:t xml:space="preserve"> loop.</w:t>
      </w:r>
    </w:p>
    <w:p w14:paraId="104DCDF0" w14:textId="4B8E2DA1" w:rsidR="00B10E92" w:rsidRDefault="00B10E92"/>
    <w:p w14:paraId="287943E5" w14:textId="77777777" w:rsidR="00E30F60" w:rsidRDefault="00E30F60"/>
    <w:p w14:paraId="13E239FF" w14:textId="4F2E69D4" w:rsidR="00B10E92" w:rsidRDefault="00E30F60">
      <w:r>
        <w:br w:type="column"/>
      </w:r>
      <w:r w:rsidR="005153FD">
        <w:lastRenderedPageBreak/>
        <w:t xml:space="preserve">Q9. The code snippet below controls the movement of a ball in a game in the style of table tennis. The Stage is also </w:t>
      </w:r>
      <w:r w:rsidR="005153FD">
        <w:t>shown next to the code.</w:t>
      </w:r>
    </w:p>
    <w:p w14:paraId="68D7B2E4" w14:textId="77777777" w:rsidR="00B10E92" w:rsidRDefault="00B10E92"/>
    <w:p w14:paraId="35F6CB11" w14:textId="77777777" w:rsidR="00B10E92" w:rsidRDefault="005153FD">
      <w:r>
        <w:rPr>
          <w:noProof/>
        </w:rPr>
        <w:drawing>
          <wp:inline distT="114300" distB="114300" distL="114300" distR="114300" wp14:anchorId="6597E336" wp14:editId="0EF48801">
            <wp:extent cx="2767013" cy="4034346"/>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r="32059" b="35287"/>
                    <a:stretch>
                      <a:fillRect/>
                    </a:stretch>
                  </pic:blipFill>
                  <pic:spPr>
                    <a:xfrm>
                      <a:off x="0" y="0"/>
                      <a:ext cx="2767013" cy="4034346"/>
                    </a:xfrm>
                    <a:prstGeom prst="rect">
                      <a:avLst/>
                    </a:prstGeom>
                    <a:ln/>
                  </pic:spPr>
                </pic:pic>
              </a:graphicData>
            </a:graphic>
          </wp:inline>
        </w:drawing>
      </w:r>
      <w:r>
        <w:rPr>
          <w:noProof/>
        </w:rPr>
        <w:drawing>
          <wp:inline distT="114300" distB="114300" distL="114300" distR="114300" wp14:anchorId="56124BBB" wp14:editId="16F015B6">
            <wp:extent cx="2779733" cy="2071688"/>
            <wp:effectExtent l="12700" t="12700" r="12700" b="127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779733" cy="2071688"/>
                    </a:xfrm>
                    <a:prstGeom prst="rect">
                      <a:avLst/>
                    </a:prstGeom>
                    <a:ln w="12700">
                      <a:solidFill>
                        <a:srgbClr val="5B5BA5"/>
                      </a:solidFill>
                      <a:prstDash val="solid"/>
                    </a:ln>
                  </pic:spPr>
                </pic:pic>
              </a:graphicData>
            </a:graphic>
          </wp:inline>
        </w:drawing>
      </w:r>
    </w:p>
    <w:p w14:paraId="57D916C7" w14:textId="77777777" w:rsidR="00B10E92" w:rsidRDefault="00B10E92"/>
    <w:p w14:paraId="3E4BB4B3" w14:textId="77777777" w:rsidR="00B10E92" w:rsidRDefault="005153FD">
      <w:r>
        <w:t>When will the score change?</w:t>
      </w:r>
    </w:p>
    <w:p w14:paraId="795FF9C9" w14:textId="77777777" w:rsidR="00B10E92" w:rsidRDefault="00B10E92"/>
    <w:p w14:paraId="71FE8E26" w14:textId="77777777" w:rsidR="00B10E92" w:rsidRDefault="005153FD">
      <w:pPr>
        <w:numPr>
          <w:ilvl w:val="0"/>
          <w:numId w:val="12"/>
        </w:numPr>
      </w:pPr>
      <w:r>
        <w:t>When the ball moves</w:t>
      </w:r>
    </w:p>
    <w:p w14:paraId="4DA04B01" w14:textId="77777777" w:rsidR="00B10E92" w:rsidRDefault="005153FD">
      <w:pPr>
        <w:numPr>
          <w:ilvl w:val="0"/>
          <w:numId w:val="12"/>
        </w:numPr>
        <w:rPr>
          <w:b/>
        </w:rPr>
      </w:pPr>
      <w:r>
        <w:rPr>
          <w:b/>
        </w:rPr>
        <w:t>When the ball touches the paddle</w:t>
      </w:r>
    </w:p>
    <w:p w14:paraId="196A414E" w14:textId="77777777" w:rsidR="00B10E92" w:rsidRDefault="005153FD">
      <w:pPr>
        <w:numPr>
          <w:ilvl w:val="0"/>
          <w:numId w:val="12"/>
        </w:numPr>
      </w:pPr>
      <w:r>
        <w:t>When the green flag is clicked</w:t>
      </w:r>
    </w:p>
    <w:p w14:paraId="1C57FBF2" w14:textId="77777777" w:rsidR="00B10E92" w:rsidRDefault="005153FD">
      <w:pPr>
        <w:numPr>
          <w:ilvl w:val="0"/>
          <w:numId w:val="12"/>
        </w:numPr>
      </w:pPr>
      <w:r>
        <w:t>When the ball hits the edge</w:t>
      </w:r>
    </w:p>
    <w:p w14:paraId="766925A3" w14:textId="77777777" w:rsidR="00B10E92" w:rsidRDefault="00B10E92"/>
    <w:p w14:paraId="3AD5DD4B" w14:textId="77777777" w:rsidR="00B10E92" w:rsidRDefault="005153FD">
      <w:pPr>
        <w:rPr>
          <w:rFonts w:ascii="Handlee" w:eastAsia="Handlee" w:hAnsi="Handlee" w:cs="Handlee"/>
          <w:sz w:val="24"/>
          <w:szCs w:val="24"/>
        </w:rPr>
      </w:pPr>
      <w:r>
        <w:rPr>
          <w:rFonts w:ascii="Handlee" w:eastAsia="Handlee" w:hAnsi="Handlee" w:cs="Handlee"/>
          <w:sz w:val="24"/>
          <w:szCs w:val="24"/>
        </w:rPr>
        <w:t>This assesses how well learners can decompose a more complex code snippet. Learners w</w:t>
      </w:r>
      <w:r>
        <w:rPr>
          <w:rFonts w:ascii="Handlee" w:eastAsia="Handlee" w:hAnsi="Handlee" w:cs="Handlee"/>
          <w:sz w:val="24"/>
          <w:szCs w:val="24"/>
        </w:rPr>
        <w:t xml:space="preserve">ho choose answer A have misread the </w:t>
      </w:r>
      <w:r>
        <w:rPr>
          <w:rFonts w:ascii="Roboto Mono" w:eastAsia="Roboto Mono" w:hAnsi="Roboto Mono" w:cs="Roboto Mono"/>
          <w:sz w:val="24"/>
          <w:szCs w:val="24"/>
        </w:rPr>
        <w:t>move</w:t>
      </w:r>
      <w:r>
        <w:rPr>
          <w:rFonts w:ascii="Handlee" w:eastAsia="Handlee" w:hAnsi="Handlee" w:cs="Handlee"/>
          <w:sz w:val="24"/>
          <w:szCs w:val="24"/>
        </w:rPr>
        <w:t xml:space="preserve"> block within the </w:t>
      </w:r>
      <w:r>
        <w:rPr>
          <w:rFonts w:ascii="Roboto Mono" w:eastAsia="Roboto Mono" w:hAnsi="Roboto Mono" w:cs="Roboto Mono"/>
          <w:sz w:val="24"/>
          <w:szCs w:val="24"/>
        </w:rPr>
        <w:t>if,</w:t>
      </w:r>
      <w:r>
        <w:rPr>
          <w:rFonts w:ascii="Handlee" w:eastAsia="Handlee" w:hAnsi="Handlee" w:cs="Handlee"/>
          <w:sz w:val="24"/>
          <w:szCs w:val="24"/>
        </w:rPr>
        <w:t xml:space="preserve"> </w:t>
      </w:r>
      <w:r>
        <w:rPr>
          <w:rFonts w:ascii="Roboto Mono" w:eastAsia="Roboto Mono" w:hAnsi="Roboto Mono" w:cs="Roboto Mono"/>
          <w:sz w:val="24"/>
          <w:szCs w:val="24"/>
        </w:rPr>
        <w:t>then</w:t>
      </w:r>
      <w:r>
        <w:rPr>
          <w:rFonts w:ascii="Handlee" w:eastAsia="Handlee" w:hAnsi="Handlee" w:cs="Handlee"/>
          <w:sz w:val="24"/>
          <w:szCs w:val="24"/>
        </w:rPr>
        <w:t xml:space="preserve"> statement; this </w:t>
      </w:r>
      <w:r>
        <w:rPr>
          <w:rFonts w:ascii="Roboto Mono" w:eastAsia="Roboto Mono" w:hAnsi="Roboto Mono" w:cs="Roboto Mono"/>
          <w:sz w:val="24"/>
          <w:szCs w:val="24"/>
        </w:rPr>
        <w:t>move</w:t>
      </w:r>
      <w:r>
        <w:rPr>
          <w:rFonts w:ascii="Handlee" w:eastAsia="Handlee" w:hAnsi="Handlee" w:cs="Handlee"/>
          <w:sz w:val="24"/>
          <w:szCs w:val="24"/>
        </w:rPr>
        <w:t xml:space="preserve"> block ensures that the ball does not stick to the paddle when it hits it. Learners who choose answer C have confused the </w:t>
      </w:r>
      <w:r>
        <w:rPr>
          <w:rFonts w:ascii="Roboto Mono" w:eastAsia="Roboto Mono" w:hAnsi="Roboto Mono" w:cs="Roboto Mono"/>
          <w:sz w:val="24"/>
          <w:szCs w:val="24"/>
        </w:rPr>
        <w:t>set score</w:t>
      </w:r>
      <w:r>
        <w:rPr>
          <w:rFonts w:ascii="Handlee" w:eastAsia="Handlee" w:hAnsi="Handlee" w:cs="Handlee"/>
          <w:sz w:val="24"/>
          <w:szCs w:val="24"/>
        </w:rPr>
        <w:t xml:space="preserve"> block with </w:t>
      </w:r>
      <w:r>
        <w:rPr>
          <w:rFonts w:ascii="Roboto Mono" w:eastAsia="Roboto Mono" w:hAnsi="Roboto Mono" w:cs="Roboto Mono"/>
          <w:sz w:val="24"/>
          <w:szCs w:val="24"/>
        </w:rPr>
        <w:t>change score</w:t>
      </w:r>
      <w:r>
        <w:rPr>
          <w:rFonts w:ascii="Handlee" w:eastAsia="Handlee" w:hAnsi="Handlee" w:cs="Handlee"/>
          <w:sz w:val="24"/>
          <w:szCs w:val="24"/>
        </w:rPr>
        <w:t>. Learners who choose answer D demonstrate that they are unable to recognise variables within code. T</w:t>
      </w:r>
      <w:r>
        <w:rPr>
          <w:rFonts w:ascii="Handlee" w:eastAsia="Handlee" w:hAnsi="Handlee" w:cs="Handlee"/>
          <w:sz w:val="24"/>
          <w:szCs w:val="24"/>
        </w:rPr>
        <w:t xml:space="preserve">he correct answer is B, as it is within the </w:t>
      </w:r>
      <w:r>
        <w:rPr>
          <w:rFonts w:ascii="Roboto Mono" w:eastAsia="Roboto Mono" w:hAnsi="Roboto Mono" w:cs="Roboto Mono"/>
          <w:sz w:val="24"/>
          <w:szCs w:val="24"/>
        </w:rPr>
        <w:t>if touching paddle then</w:t>
      </w:r>
      <w:r>
        <w:rPr>
          <w:rFonts w:ascii="Handlee" w:eastAsia="Handlee" w:hAnsi="Handlee" w:cs="Handlee"/>
          <w:sz w:val="24"/>
          <w:szCs w:val="24"/>
        </w:rPr>
        <w:t xml:space="preserve"> statement.</w:t>
      </w:r>
    </w:p>
    <w:p w14:paraId="3997627C" w14:textId="77777777" w:rsidR="00B10E92" w:rsidRDefault="00B10E92"/>
    <w:p w14:paraId="7FA9F986" w14:textId="77777777" w:rsidR="00B10E92" w:rsidRDefault="00B10E92"/>
    <w:p w14:paraId="36D678A6" w14:textId="77777777" w:rsidR="00B10E92" w:rsidRDefault="005153FD">
      <w:r>
        <w:br w:type="page"/>
      </w:r>
    </w:p>
    <w:p w14:paraId="5CDF5298" w14:textId="77777777" w:rsidR="00B10E92" w:rsidRDefault="005153FD">
      <w:r>
        <w:lastRenderedPageBreak/>
        <w:t>Q10. What describes the order in which commands are run during a program?</w:t>
      </w:r>
    </w:p>
    <w:p w14:paraId="7E706655" w14:textId="77777777" w:rsidR="00B10E92" w:rsidRDefault="00B10E92"/>
    <w:p w14:paraId="3912D845" w14:textId="77777777" w:rsidR="00B10E92" w:rsidRDefault="005153FD">
      <w:pPr>
        <w:numPr>
          <w:ilvl w:val="0"/>
          <w:numId w:val="4"/>
        </w:numPr>
      </w:pPr>
      <w:r>
        <w:t>The algorithm</w:t>
      </w:r>
    </w:p>
    <w:p w14:paraId="22FF9F9E" w14:textId="77777777" w:rsidR="00B10E92" w:rsidRDefault="005153FD">
      <w:pPr>
        <w:numPr>
          <w:ilvl w:val="0"/>
          <w:numId w:val="4"/>
        </w:numPr>
      </w:pPr>
      <w:r>
        <w:t>The code</w:t>
      </w:r>
    </w:p>
    <w:p w14:paraId="439B2DFD" w14:textId="77777777" w:rsidR="00B10E92" w:rsidRDefault="005153FD">
      <w:pPr>
        <w:numPr>
          <w:ilvl w:val="0"/>
          <w:numId w:val="4"/>
        </w:numPr>
        <w:rPr>
          <w:b/>
        </w:rPr>
      </w:pPr>
      <w:r>
        <w:rPr>
          <w:b/>
        </w:rPr>
        <w:t>The program flow</w:t>
      </w:r>
    </w:p>
    <w:p w14:paraId="33402897" w14:textId="77777777" w:rsidR="00B10E92" w:rsidRDefault="005153FD">
      <w:pPr>
        <w:numPr>
          <w:ilvl w:val="0"/>
          <w:numId w:val="4"/>
        </w:numPr>
      </w:pPr>
      <w:r>
        <w:t>The task</w:t>
      </w:r>
    </w:p>
    <w:p w14:paraId="3F61EEFD" w14:textId="77777777" w:rsidR="00B10E92" w:rsidRDefault="00B10E92"/>
    <w:p w14:paraId="2B1A3A5A" w14:textId="77777777" w:rsidR="00B10E92" w:rsidRDefault="005153FD">
      <w:pPr>
        <w:rPr>
          <w:rFonts w:ascii="Handlee" w:eastAsia="Handlee" w:hAnsi="Handlee" w:cs="Handlee"/>
          <w:sz w:val="24"/>
          <w:szCs w:val="24"/>
        </w:rPr>
      </w:pPr>
      <w:r>
        <w:rPr>
          <w:rFonts w:ascii="Handlee" w:eastAsia="Handlee" w:hAnsi="Handlee" w:cs="Handlee"/>
          <w:sz w:val="24"/>
          <w:szCs w:val="24"/>
        </w:rPr>
        <w:t>This is the definition of ‘program flow’, which is defined in Lesson 4. Learners who choose answer A have confused the flow of a program with the ‘algorithm’ level of design. Algorithms are clear and unambiguous sets of instructions; they do not define the</w:t>
      </w:r>
      <w:r>
        <w:rPr>
          <w:rFonts w:ascii="Handlee" w:eastAsia="Handlee" w:hAnsi="Handlee" w:cs="Handlee"/>
          <w:sz w:val="24"/>
          <w:szCs w:val="24"/>
        </w:rPr>
        <w:t xml:space="preserve"> flow of a program. Answer B refers to the code in a program only, not the flow of the program when it is running. Answer D refers to the ‘task’ level of design; the program flow should enable the task to be met, but the task does not define it.</w:t>
      </w:r>
    </w:p>
    <w:p w14:paraId="283D4B64" w14:textId="77777777" w:rsidR="00B10E92" w:rsidRDefault="00B10E92"/>
    <w:p w14:paraId="5281F3C0" w14:textId="77777777" w:rsidR="00B10E92" w:rsidRDefault="005153FD">
      <w:pPr>
        <w:rPr>
          <w:color w:val="666666"/>
          <w:sz w:val="18"/>
          <w:szCs w:val="18"/>
        </w:rPr>
      </w:pPr>
      <w:r>
        <w:rPr>
          <w:color w:val="666666"/>
          <w:sz w:val="18"/>
          <w:szCs w:val="18"/>
        </w:rPr>
        <w:t>Resources</w:t>
      </w:r>
      <w:r>
        <w:rPr>
          <w:color w:val="666666"/>
          <w:sz w:val="18"/>
          <w:szCs w:val="18"/>
        </w:rPr>
        <w:t xml:space="preserve"> are updated regularly — please check that you are using the latest version.</w:t>
      </w:r>
    </w:p>
    <w:p w14:paraId="5E70DDF9" w14:textId="77777777" w:rsidR="00B10E92" w:rsidRDefault="00B10E92">
      <w:pPr>
        <w:rPr>
          <w:color w:val="666666"/>
          <w:sz w:val="18"/>
          <w:szCs w:val="18"/>
        </w:rPr>
      </w:pPr>
    </w:p>
    <w:p w14:paraId="2B006F67" w14:textId="77777777" w:rsidR="00B10E92" w:rsidRDefault="005153FD">
      <w:r>
        <w:rPr>
          <w:color w:val="666666"/>
          <w:sz w:val="18"/>
          <w:szCs w:val="18"/>
        </w:rPr>
        <w:t xml:space="preserve">This resource is licensed under the Open Government Licence, version 3. For more information on this licence, see </w:t>
      </w:r>
      <w:hyperlink r:id="rId13">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B10E92">
      <w:headerReference w:type="default" r:id="rId14"/>
      <w:footerReference w:type="default" r:id="rId15"/>
      <w:headerReference w:type="first" r:id="rId16"/>
      <w:footerReference w:type="first" r:id="rId17"/>
      <w:pgSz w:w="11909" w:h="16834"/>
      <w:pgMar w:top="1440" w:right="1440" w:bottom="1440" w:left="1440" w:header="9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5D07" w14:textId="77777777" w:rsidR="005153FD" w:rsidRDefault="005153FD">
      <w:pPr>
        <w:spacing w:line="240" w:lineRule="auto"/>
      </w:pPr>
      <w:r>
        <w:separator/>
      </w:r>
    </w:p>
  </w:endnote>
  <w:endnote w:type="continuationSeparator" w:id="0">
    <w:p w14:paraId="05DFB3F2" w14:textId="77777777" w:rsidR="005153FD" w:rsidRDefault="00515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Handlee">
    <w:panose1 w:val="02000000000000000000"/>
    <w:charset w:val="4D"/>
    <w:family w:val="auto"/>
    <w:pitch w:val="variable"/>
    <w:sig w:usb0="80000027" w:usb1="4000004A" w:usb2="00000000" w:usb3="00000000" w:csb0="00000111" w:csb1="00000000"/>
  </w:font>
  <w:font w:name="Roboto">
    <w:panose1 w:val="02000000000000000000"/>
    <w:charset w:val="00"/>
    <w:family w:val="auto"/>
    <w:pitch w:val="variable"/>
    <w:sig w:usb0="E00002FF" w:usb1="5000205B" w:usb2="00000020" w:usb3="00000000" w:csb0="0000019F" w:csb1="00000000"/>
  </w:font>
  <w:font w:name="Roboto Mon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8ABD" w14:textId="77777777" w:rsidR="00B10E92" w:rsidRDefault="005153FD">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E30F60">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07-02-22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C46" w14:textId="77777777" w:rsidR="00B10E92" w:rsidRDefault="005153FD">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E30F60">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07-02-22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21E6" w14:textId="77777777" w:rsidR="005153FD" w:rsidRDefault="005153FD">
      <w:pPr>
        <w:spacing w:line="240" w:lineRule="auto"/>
      </w:pPr>
      <w:r>
        <w:separator/>
      </w:r>
    </w:p>
  </w:footnote>
  <w:footnote w:type="continuationSeparator" w:id="0">
    <w:p w14:paraId="1B0D9507" w14:textId="77777777" w:rsidR="005153FD" w:rsidRDefault="00515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F493" w14:textId="77777777" w:rsidR="00B10E92" w:rsidRDefault="00B10E92">
    <w:pPr>
      <w:ind w:left="-720" w:right="-690"/>
      <w:rPr>
        <w:color w:val="666666"/>
      </w:rPr>
    </w:pP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B10E92" w14:paraId="606FAC12" w14:textId="77777777">
      <w:tc>
        <w:tcPr>
          <w:tcW w:w="5595" w:type="dxa"/>
          <w:tcBorders>
            <w:top w:val="nil"/>
            <w:left w:val="nil"/>
            <w:bottom w:val="nil"/>
            <w:right w:val="nil"/>
          </w:tcBorders>
        </w:tcPr>
        <w:p w14:paraId="0B6D501F" w14:textId="77777777" w:rsidR="00B10E92" w:rsidRDefault="005153FD">
          <w:pPr>
            <w:ind w:left="90" w:right="-234"/>
            <w:rPr>
              <w:color w:val="666666"/>
              <w:sz w:val="18"/>
              <w:szCs w:val="18"/>
            </w:rPr>
          </w:pPr>
          <w:r>
            <w:rPr>
              <w:color w:val="666666"/>
              <w:sz w:val="18"/>
              <w:szCs w:val="18"/>
            </w:rPr>
            <w:t>Year 6 – Variables in games</w:t>
          </w:r>
        </w:p>
      </w:tc>
      <w:tc>
        <w:tcPr>
          <w:tcW w:w="4845" w:type="dxa"/>
          <w:tcBorders>
            <w:top w:val="nil"/>
            <w:left w:val="nil"/>
            <w:bottom w:val="nil"/>
            <w:right w:val="nil"/>
          </w:tcBorders>
        </w:tcPr>
        <w:p w14:paraId="7BA768E2" w14:textId="77777777" w:rsidR="00B10E92" w:rsidRDefault="005153FD">
          <w:pPr>
            <w:widowControl w:val="0"/>
            <w:spacing w:line="240" w:lineRule="auto"/>
            <w:ind w:right="150"/>
            <w:jc w:val="right"/>
            <w:rPr>
              <w:color w:val="666666"/>
              <w:sz w:val="18"/>
              <w:szCs w:val="18"/>
            </w:rPr>
          </w:pPr>
          <w:r>
            <w:rPr>
              <w:color w:val="666666"/>
              <w:sz w:val="18"/>
              <w:szCs w:val="18"/>
            </w:rPr>
            <w:t>Summative assessment – Answers</w:t>
          </w:r>
        </w:p>
      </w:tc>
    </w:tr>
  </w:tbl>
  <w:p w14:paraId="3729260D" w14:textId="77777777" w:rsidR="00B10E92" w:rsidRDefault="00B10E92">
    <w:pPr>
      <w:ind w:left="-720" w:right="-690"/>
      <w:rPr>
        <w:color w:val="66666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5303" w14:textId="77777777" w:rsidR="00B10E92" w:rsidRDefault="00B10E92">
    <w:pPr>
      <w:ind w:left="-720" w:right="-690"/>
      <w:rPr>
        <w:color w:val="666666"/>
      </w:rPr>
    </w:pPr>
  </w:p>
  <w:tbl>
    <w:tblPr>
      <w:tblStyle w:val="a1"/>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B10E92" w14:paraId="5FA349E9" w14:textId="77777777">
      <w:tc>
        <w:tcPr>
          <w:tcW w:w="5595" w:type="dxa"/>
          <w:tcBorders>
            <w:top w:val="nil"/>
            <w:left w:val="nil"/>
            <w:bottom w:val="nil"/>
            <w:right w:val="nil"/>
          </w:tcBorders>
        </w:tcPr>
        <w:p w14:paraId="619D71C1" w14:textId="77777777" w:rsidR="00B10E92" w:rsidRDefault="005153FD">
          <w:pPr>
            <w:ind w:left="90" w:right="-234"/>
            <w:rPr>
              <w:color w:val="666666"/>
              <w:sz w:val="18"/>
              <w:szCs w:val="18"/>
            </w:rPr>
          </w:pPr>
          <w:r>
            <w:rPr>
              <w:color w:val="666666"/>
              <w:sz w:val="18"/>
              <w:szCs w:val="18"/>
            </w:rPr>
            <w:t>Year 6 – Variables in games</w:t>
          </w:r>
        </w:p>
      </w:tc>
      <w:tc>
        <w:tcPr>
          <w:tcW w:w="4845" w:type="dxa"/>
          <w:tcBorders>
            <w:top w:val="nil"/>
            <w:left w:val="nil"/>
            <w:bottom w:val="nil"/>
            <w:right w:val="nil"/>
          </w:tcBorders>
        </w:tcPr>
        <w:p w14:paraId="7021E6E1" w14:textId="77777777" w:rsidR="00B10E92" w:rsidRDefault="005153FD">
          <w:pPr>
            <w:widowControl w:val="0"/>
            <w:spacing w:line="240" w:lineRule="auto"/>
            <w:ind w:right="150"/>
            <w:jc w:val="right"/>
            <w:rPr>
              <w:color w:val="666666"/>
              <w:sz w:val="18"/>
              <w:szCs w:val="18"/>
            </w:rPr>
          </w:pPr>
          <w:r>
            <w:rPr>
              <w:color w:val="666666"/>
              <w:sz w:val="18"/>
              <w:szCs w:val="18"/>
            </w:rPr>
            <w:t>Summative assessment – Answers</w:t>
          </w:r>
        </w:p>
      </w:tc>
    </w:tr>
  </w:tbl>
  <w:p w14:paraId="1657595F" w14:textId="77777777" w:rsidR="00B10E92" w:rsidRDefault="005153FD">
    <w:pPr>
      <w:spacing w:line="240" w:lineRule="auto"/>
      <w:ind w:left="-708" w:right="150"/>
      <w:rPr>
        <w:color w:val="666666"/>
      </w:rPr>
    </w:pPr>
    <w:r>
      <w:rPr>
        <w:noProof/>
      </w:rPr>
      <w:drawing>
        <wp:anchor distT="0" distB="0" distL="114300" distR="114300" simplePos="0" relativeHeight="251658240" behindDoc="0" locked="0" layoutInCell="1" hidden="0" allowOverlap="1" wp14:anchorId="1D56D800" wp14:editId="27A93D9C">
          <wp:simplePos x="0" y="0"/>
          <wp:positionH relativeFrom="column">
            <wp:posOffset>-380999</wp:posOffset>
          </wp:positionH>
          <wp:positionV relativeFrom="paragraph">
            <wp:posOffset>28575</wp:posOffset>
          </wp:positionV>
          <wp:extent cx="1717040" cy="7620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300C504E" w14:textId="77777777" w:rsidR="00B10E92" w:rsidRDefault="00B10E92">
    <w:pPr>
      <w:spacing w:line="240" w:lineRule="auto"/>
      <w:ind w:left="-708" w:right="150"/>
      <w:rPr>
        <w:color w:val="666666"/>
      </w:rPr>
    </w:pPr>
  </w:p>
  <w:p w14:paraId="63717C0D" w14:textId="77777777" w:rsidR="00B10E92" w:rsidRDefault="00B10E92">
    <w:pPr>
      <w:spacing w:line="240" w:lineRule="auto"/>
      <w:ind w:left="-708" w:right="150"/>
      <w:rPr>
        <w:color w:val="666666"/>
      </w:rPr>
    </w:pPr>
  </w:p>
  <w:p w14:paraId="13B0F603" w14:textId="77777777" w:rsidR="00B10E92" w:rsidRDefault="00B10E92">
    <w:pPr>
      <w:widowControl w:val="0"/>
      <w:spacing w:line="240" w:lineRule="auto"/>
      <w:ind w:right="150"/>
    </w:pPr>
  </w:p>
  <w:p w14:paraId="06DA8B2A" w14:textId="77777777" w:rsidR="00B10E92" w:rsidRDefault="00B10E92">
    <w:pPr>
      <w:ind w:left="-720" w:right="-690"/>
      <w:rPr>
        <w:color w:val="666666"/>
      </w:rPr>
    </w:pPr>
  </w:p>
  <w:p w14:paraId="091974F8" w14:textId="77777777" w:rsidR="00B10E92" w:rsidRDefault="00B10E92">
    <w:pPr>
      <w:widowControl w:val="0"/>
      <w:spacing w:line="240" w:lineRule="auto"/>
      <w:ind w:right="1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978"/>
    <w:multiLevelType w:val="multilevel"/>
    <w:tmpl w:val="F7B0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C1C39"/>
    <w:multiLevelType w:val="multilevel"/>
    <w:tmpl w:val="E0D4C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4A7FCA"/>
    <w:multiLevelType w:val="multilevel"/>
    <w:tmpl w:val="737E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B33589"/>
    <w:multiLevelType w:val="multilevel"/>
    <w:tmpl w:val="077EC5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6520D0"/>
    <w:multiLevelType w:val="multilevel"/>
    <w:tmpl w:val="1518A5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7D48B4"/>
    <w:multiLevelType w:val="multilevel"/>
    <w:tmpl w:val="E5A0C2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A416EE"/>
    <w:multiLevelType w:val="multilevel"/>
    <w:tmpl w:val="B54A6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015CC"/>
    <w:multiLevelType w:val="multilevel"/>
    <w:tmpl w:val="C65A1B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E260FA"/>
    <w:multiLevelType w:val="multilevel"/>
    <w:tmpl w:val="392E06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012361"/>
    <w:multiLevelType w:val="multilevel"/>
    <w:tmpl w:val="DBAA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AE5BF3"/>
    <w:multiLevelType w:val="multilevel"/>
    <w:tmpl w:val="8B3C10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81E23FC"/>
    <w:multiLevelType w:val="multilevel"/>
    <w:tmpl w:val="43AA3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5241B5"/>
    <w:multiLevelType w:val="multilevel"/>
    <w:tmpl w:val="189A41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11"/>
  </w:num>
  <w:num w:numId="4">
    <w:abstractNumId w:val="3"/>
  </w:num>
  <w:num w:numId="5">
    <w:abstractNumId w:val="10"/>
  </w:num>
  <w:num w:numId="6">
    <w:abstractNumId w:val="5"/>
  </w:num>
  <w:num w:numId="7">
    <w:abstractNumId w:val="12"/>
  </w:num>
  <w:num w:numId="8">
    <w:abstractNumId w:val="2"/>
  </w:num>
  <w:num w:numId="9">
    <w:abstractNumId w:val="6"/>
  </w:num>
  <w:num w:numId="10">
    <w:abstractNumId w:val="8"/>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92"/>
    <w:rsid w:val="005153FD"/>
    <w:rsid w:val="00B10E92"/>
    <w:rsid w:val="00E3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6DB33"/>
  <w15:docId w15:val="{F111980B-474A-A541-BC23-480AAD3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cce.io/o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2022-02-07T11:33:00Z</dcterms:created>
  <dcterms:modified xsi:type="dcterms:W3CDTF">2022-02-07T11:34:00Z</dcterms:modified>
</cp:coreProperties>
</file>