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>
          <w:shd w:fill="cfe2f3" w:val="clear"/>
        </w:rPr>
      </w:pPr>
      <w:r w:rsidDel="00000000" w:rsidR="00000000" w:rsidRPr="00000000">
        <w:rPr>
          <w:rtl w:val="0"/>
        </w:rPr>
        <w:t xml:space="preserve">Summative assessment – Questions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Q1. Two stars are inputted into a process machine and four are outputted. What is the process that has taken place?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76500"/>
            <wp:effectExtent b="0" l="0" r="0" t="0"/>
            <wp:docPr id="2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1"/>
        </w:numPr>
        <w:ind w:left="720" w:hanging="360"/>
        <w:rPr/>
      </w:pPr>
      <w:r w:rsidDel="00000000" w:rsidR="00000000" w:rsidRPr="00000000">
        <w:rPr>
          <w:rtl w:val="0"/>
        </w:rPr>
        <w:t xml:space="preserve">Three stars have been created</w:t>
      </w:r>
    </w:p>
    <w:p w:rsidR="00000000" w:rsidDel="00000000" w:rsidP="00000000" w:rsidRDefault="00000000" w:rsidRPr="00000000" w14:paraId="00000007">
      <w:pPr>
        <w:numPr>
          <w:ilvl w:val="0"/>
          <w:numId w:val="11"/>
        </w:numPr>
        <w:ind w:left="720" w:hanging="360"/>
        <w:rPr/>
      </w:pPr>
      <w:r w:rsidDel="00000000" w:rsidR="00000000" w:rsidRPr="00000000">
        <w:rPr>
          <w:rtl w:val="0"/>
        </w:rPr>
        <w:t xml:space="preserve">The stars have been made bigger</w:t>
      </w:r>
    </w:p>
    <w:p w:rsidR="00000000" w:rsidDel="00000000" w:rsidP="00000000" w:rsidRDefault="00000000" w:rsidRPr="00000000" w14:paraId="00000008">
      <w:pPr>
        <w:numPr>
          <w:ilvl w:val="0"/>
          <w:numId w:val="11"/>
        </w:numPr>
        <w:ind w:left="720" w:hanging="360"/>
        <w:rPr/>
      </w:pPr>
      <w:r w:rsidDel="00000000" w:rsidR="00000000" w:rsidRPr="00000000">
        <w:rPr>
          <w:rtl w:val="0"/>
        </w:rPr>
        <w:t xml:space="preserve">One star has been taken away</w:t>
      </w:r>
    </w:p>
    <w:p w:rsidR="00000000" w:rsidDel="00000000" w:rsidP="00000000" w:rsidRDefault="00000000" w:rsidRPr="00000000" w14:paraId="00000009">
      <w:pPr>
        <w:numPr>
          <w:ilvl w:val="0"/>
          <w:numId w:val="11"/>
        </w:numPr>
        <w:ind w:left="720" w:hanging="360"/>
        <w:rPr/>
      </w:pPr>
      <w:r w:rsidDel="00000000" w:rsidR="00000000" w:rsidRPr="00000000">
        <w:rPr>
          <w:rtl w:val="0"/>
        </w:rPr>
        <w:t xml:space="preserve">The stars have doubled in quantity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Q2. Which of these is a digital device?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"/>
        <w:gridCol w:w="4515"/>
        <w:tblGridChange w:id="0">
          <w:tblGrid>
            <w:gridCol w:w="4514"/>
            <w:gridCol w:w="451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1294279" cy="1100138"/>
                  <wp:effectExtent b="0" l="0" r="0" t="0"/>
                  <wp:docPr id="27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79" cy="11001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A lamp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2219325" cy="1113819"/>
                  <wp:effectExtent b="0" l="0" r="0" t="0"/>
                  <wp:docPr id="2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1138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A laptop computer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1192676" cy="1176338"/>
                  <wp:effectExtent b="0" l="0" r="0" t="0"/>
                  <wp:docPr id="29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676" cy="11763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A pencil sharpener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2152650" cy="1262196"/>
                  <wp:effectExtent b="0" l="0" r="0" t="0"/>
                  <wp:docPr id="28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26219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A bicycle</w:t>
            </w:r>
          </w:p>
        </w:tc>
      </w:tr>
    </w:tbl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Q3. Which of these is an input device?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"/>
        <w:gridCol w:w="4515"/>
        <w:tblGridChange w:id="0">
          <w:tblGrid>
            <w:gridCol w:w="4514"/>
            <w:gridCol w:w="451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1571014" cy="1185863"/>
                  <wp:effectExtent b="0" l="0" r="0" t="0"/>
                  <wp:docPr id="31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014" cy="1185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10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A microphone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1119188" cy="1189137"/>
                  <wp:effectExtent b="0" l="0" r="0" t="0"/>
                  <wp:docPr id="30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188" cy="11891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numPr>
                <w:ilvl w:val="0"/>
                <w:numId w:val="10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Speakers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1095494" cy="972825"/>
                  <wp:effectExtent b="0" l="0" r="0" t="0"/>
                  <wp:docPr id="33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4"/>
                          <a:srcRect b="0" l="15454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494" cy="9728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br w:type="textWrapping"/>
            </w:r>
          </w:p>
          <w:p w:rsidR="00000000" w:rsidDel="00000000" w:rsidP="00000000" w:rsidRDefault="00000000" w:rsidRPr="00000000" w14:paraId="0000002E">
            <w:pPr>
              <w:widowControl w:val="0"/>
              <w:numPr>
                <w:ilvl w:val="0"/>
                <w:numId w:val="10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Traffic lights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1206224" cy="1149927"/>
                  <wp:effectExtent b="0" l="0" r="0" t="0"/>
                  <wp:docPr id="32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 b="0" l="416" r="426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224" cy="11499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10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A printer</w:t>
            </w:r>
          </w:p>
        </w:tc>
      </w:tr>
    </w:tbl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Q4. Which of these is an output device?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"/>
        <w:gridCol w:w="4515"/>
        <w:tblGridChange w:id="0">
          <w:tblGrid>
            <w:gridCol w:w="4514"/>
            <w:gridCol w:w="451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440090" cy="1231334"/>
                  <wp:effectExtent b="0" l="0" r="0" t="0"/>
                  <wp:docPr id="3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 b="0" l="14916" r="14916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90" cy="12313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A mouse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915276" cy="1258192"/>
                  <wp:effectExtent b="0" l="0" r="0" t="0"/>
                  <wp:docPr id="34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7"/>
                          <a:srcRect b="14626" l="22910" r="9784" t="159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276" cy="125819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A button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1143000" cy="1053000"/>
                  <wp:effectExtent b="0" l="0" r="0" t="0"/>
                  <wp:docPr id="35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05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A monitor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2576230" cy="1062038"/>
                  <wp:effectExtent b="0" l="0" r="0" t="0"/>
                  <wp:docPr id="3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9"/>
                          <a:srcRect b="9202" l="0" r="0" t="9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230" cy="1062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A keyboard</w:t>
            </w:r>
          </w:p>
        </w:tc>
      </w:tr>
    </w:tbl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Q5. Which of these is both an input and an output device?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"/>
        <w:gridCol w:w="4515"/>
        <w:tblGridChange w:id="0">
          <w:tblGrid>
            <w:gridCol w:w="4514"/>
            <w:gridCol w:w="451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1143000" cy="1053000"/>
                  <wp:effectExtent b="0" l="0" r="0" t="0"/>
                  <wp:docPr id="38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05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A monitor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1181100" cy="1047584"/>
                  <wp:effectExtent b="0" l="0" r="0" t="0"/>
                  <wp:docPr id="39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4"/>
                          <a:srcRect b="0" l="15454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0475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Traffic lights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1207391" cy="1338263"/>
                  <wp:effectExtent b="0" l="0" r="0" t="0"/>
                  <wp:docPr id="40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391" cy="13382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A touchscreen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1757363" cy="1322647"/>
                  <wp:effectExtent b="0" l="0" r="0" t="0"/>
                  <wp:docPr id="41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363" cy="132264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A microphone</w:t>
            </w:r>
          </w:p>
        </w:tc>
      </w:tr>
    </w:tbl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Q6. Which of these can you only do using a paint program?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5"/>
        </w:numPr>
        <w:ind w:left="720" w:hanging="360"/>
        <w:rPr/>
      </w:pPr>
      <w:r w:rsidDel="00000000" w:rsidR="00000000" w:rsidRPr="00000000">
        <w:rPr>
          <w:rtl w:val="0"/>
        </w:rPr>
        <w:t xml:space="preserve">Undo your previous mark</w:t>
      </w:r>
    </w:p>
    <w:p w:rsidR="00000000" w:rsidDel="00000000" w:rsidP="00000000" w:rsidRDefault="00000000" w:rsidRPr="00000000" w14:paraId="0000004D">
      <w:pPr>
        <w:numPr>
          <w:ilvl w:val="0"/>
          <w:numId w:val="5"/>
        </w:numPr>
        <w:ind w:left="720" w:hanging="360"/>
        <w:rPr/>
      </w:pPr>
      <w:r w:rsidDel="00000000" w:rsidR="00000000" w:rsidRPr="00000000">
        <w:rPr>
          <w:rtl w:val="0"/>
        </w:rPr>
        <w:t xml:space="preserve">Use lots of colours</w:t>
      </w:r>
    </w:p>
    <w:p w:rsidR="00000000" w:rsidDel="00000000" w:rsidP="00000000" w:rsidRDefault="00000000" w:rsidRPr="00000000" w14:paraId="0000004E">
      <w:pPr>
        <w:numPr>
          <w:ilvl w:val="0"/>
          <w:numId w:val="5"/>
        </w:numPr>
        <w:ind w:left="720" w:hanging="360"/>
        <w:rPr/>
      </w:pPr>
      <w:r w:rsidDel="00000000" w:rsidR="00000000" w:rsidRPr="00000000">
        <w:rPr>
          <w:rtl w:val="0"/>
        </w:rPr>
        <w:t xml:space="preserve">Choose a bigger brush</w:t>
      </w:r>
    </w:p>
    <w:p w:rsidR="00000000" w:rsidDel="00000000" w:rsidP="00000000" w:rsidRDefault="00000000" w:rsidRPr="00000000" w14:paraId="0000004F">
      <w:pPr>
        <w:numPr>
          <w:ilvl w:val="0"/>
          <w:numId w:val="5"/>
        </w:numPr>
        <w:ind w:left="720" w:hanging="360"/>
        <w:rPr/>
      </w:pPr>
      <w:r w:rsidDel="00000000" w:rsidR="00000000" w:rsidRPr="00000000">
        <w:rPr>
          <w:rtl w:val="0"/>
        </w:rPr>
        <w:t xml:space="preserve">Show your work to your friends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Q7. What does a network switch do?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6"/>
        </w:numPr>
        <w:ind w:left="720" w:hanging="360"/>
        <w:rPr/>
      </w:pPr>
      <w:r w:rsidDel="00000000" w:rsidR="00000000" w:rsidRPr="00000000">
        <w:rPr>
          <w:rtl w:val="0"/>
        </w:rPr>
        <w:t xml:space="preserve">It sends information directly to wireless devices</w:t>
      </w:r>
    </w:p>
    <w:p w:rsidR="00000000" w:rsidDel="00000000" w:rsidP="00000000" w:rsidRDefault="00000000" w:rsidRPr="00000000" w14:paraId="00000054">
      <w:pPr>
        <w:numPr>
          <w:ilvl w:val="0"/>
          <w:numId w:val="6"/>
        </w:numPr>
        <w:ind w:left="720" w:hanging="360"/>
        <w:rPr/>
      </w:pPr>
      <w:r w:rsidDel="00000000" w:rsidR="00000000" w:rsidRPr="00000000">
        <w:rPr>
          <w:rtl w:val="0"/>
        </w:rPr>
        <w:t xml:space="preserve">It passes information from one computer to another</w:t>
      </w:r>
    </w:p>
    <w:p w:rsidR="00000000" w:rsidDel="00000000" w:rsidP="00000000" w:rsidRDefault="00000000" w:rsidRPr="00000000" w14:paraId="00000055">
      <w:pPr>
        <w:numPr>
          <w:ilvl w:val="0"/>
          <w:numId w:val="6"/>
        </w:numPr>
        <w:ind w:left="720" w:hanging="360"/>
        <w:rPr/>
      </w:pPr>
      <w:r w:rsidDel="00000000" w:rsidR="00000000" w:rsidRPr="00000000">
        <w:rPr>
          <w:rtl w:val="0"/>
        </w:rPr>
        <w:t xml:space="preserve">It reads messages</w:t>
      </w:r>
    </w:p>
    <w:p w:rsidR="00000000" w:rsidDel="00000000" w:rsidP="00000000" w:rsidRDefault="00000000" w:rsidRPr="00000000" w14:paraId="00000056">
      <w:pPr>
        <w:numPr>
          <w:ilvl w:val="0"/>
          <w:numId w:val="6"/>
        </w:numPr>
        <w:ind w:left="720" w:hanging="360"/>
        <w:rPr/>
      </w:pPr>
      <w:r w:rsidDel="00000000" w:rsidR="00000000" w:rsidRPr="00000000">
        <w:rPr>
          <w:rtl w:val="0"/>
        </w:rPr>
        <w:t xml:space="preserve">It makes computers work faster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  <w:t xml:space="preserve">Q8. Why is it a good idea to save work on a server?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numPr>
          <w:ilvl w:val="0"/>
          <w:numId w:val="8"/>
        </w:numPr>
        <w:ind w:left="720" w:hanging="360"/>
        <w:rPr/>
      </w:pPr>
      <w:r w:rsidDel="00000000" w:rsidR="00000000" w:rsidRPr="00000000">
        <w:rPr>
          <w:rtl w:val="0"/>
        </w:rPr>
        <w:t xml:space="preserve">Files can be opened on different computers</w:t>
      </w:r>
    </w:p>
    <w:p w:rsidR="00000000" w:rsidDel="00000000" w:rsidP="00000000" w:rsidRDefault="00000000" w:rsidRPr="00000000" w14:paraId="0000005B">
      <w:pPr>
        <w:numPr>
          <w:ilvl w:val="0"/>
          <w:numId w:val="8"/>
        </w:numPr>
        <w:ind w:left="720" w:hanging="360"/>
        <w:rPr/>
      </w:pPr>
      <w:r w:rsidDel="00000000" w:rsidR="00000000" w:rsidRPr="00000000">
        <w:rPr>
          <w:rtl w:val="0"/>
        </w:rPr>
        <w:t xml:space="preserve">It’s easier to save work</w:t>
      </w:r>
    </w:p>
    <w:p w:rsidR="00000000" w:rsidDel="00000000" w:rsidP="00000000" w:rsidRDefault="00000000" w:rsidRPr="00000000" w14:paraId="0000005C">
      <w:pPr>
        <w:numPr>
          <w:ilvl w:val="0"/>
          <w:numId w:val="8"/>
        </w:numPr>
        <w:ind w:left="720" w:hanging="360"/>
        <w:rPr/>
      </w:pPr>
      <w:r w:rsidDel="00000000" w:rsidR="00000000" w:rsidRPr="00000000">
        <w:rPr>
          <w:rtl w:val="0"/>
        </w:rPr>
        <w:t xml:space="preserve">It makes your computer work better</w:t>
      </w:r>
    </w:p>
    <w:p w:rsidR="00000000" w:rsidDel="00000000" w:rsidP="00000000" w:rsidRDefault="00000000" w:rsidRPr="00000000" w14:paraId="0000005D">
      <w:pPr>
        <w:numPr>
          <w:ilvl w:val="0"/>
          <w:numId w:val="8"/>
        </w:numPr>
        <w:ind w:left="720" w:hanging="360"/>
        <w:rPr/>
      </w:pPr>
      <w:r w:rsidDel="00000000" w:rsidR="00000000" w:rsidRPr="00000000">
        <w:rPr>
          <w:rtl w:val="0"/>
        </w:rPr>
        <w:t xml:space="preserve">It saves money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  <w:t xml:space="preserve">Q9. Which of these lets you connect a wireless device to a network?</w: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"/>
        <w:gridCol w:w="4515"/>
        <w:tblGridChange w:id="0">
          <w:tblGrid>
            <w:gridCol w:w="4514"/>
            <w:gridCol w:w="451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2294573" cy="1042988"/>
                  <wp:effectExtent b="0" l="0" r="0" t="0"/>
                  <wp:docPr id="42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573" cy="10429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A switch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957263" cy="1230766"/>
                  <wp:effectExtent b="0" l="0" r="0" t="0"/>
                  <wp:docPr id="43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63" cy="12307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A server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1361840" cy="1490663"/>
                  <wp:effectExtent b="0" l="0" r="0" t="0"/>
                  <wp:docPr id="44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840" cy="1490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A wireless access point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2545146" cy="1500188"/>
                  <wp:effectExtent b="0" l="0" r="0" t="0"/>
                  <wp:docPr id="2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146" cy="15001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A desktop computer</w:t>
            </w:r>
          </w:p>
        </w:tc>
      </w:tr>
    </w:tbl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  <w:t xml:space="preserve">Q10. Why is it useful to have a printer connected to a network?</w:t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To save paper</w:t>
      </w:r>
    </w:p>
    <w:p w:rsidR="00000000" w:rsidDel="00000000" w:rsidP="00000000" w:rsidRDefault="00000000" w:rsidRPr="00000000" w14:paraId="0000006E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So that people can share it</w:t>
      </w:r>
    </w:p>
    <w:p w:rsidR="00000000" w:rsidDel="00000000" w:rsidP="00000000" w:rsidRDefault="00000000" w:rsidRPr="00000000" w14:paraId="0000006F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For network connection to work</w:t>
      </w:r>
    </w:p>
    <w:p w:rsidR="00000000" w:rsidDel="00000000" w:rsidP="00000000" w:rsidRDefault="00000000" w:rsidRPr="00000000" w14:paraId="00000070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So that there are not as many wires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  <w:t xml:space="preserve">Q11. Which of the following should you NOT use when creating a secure password. Tick all that apply: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i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Capital letters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i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Special characters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i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Family names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i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Random words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i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Birthdays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Image sources:</w:t>
      </w:r>
    </w:p>
    <w:p w:rsidR="00000000" w:rsidDel="00000000" w:rsidP="00000000" w:rsidRDefault="00000000" w:rsidRPr="00000000" w14:paraId="0000007C">
      <w:pPr>
        <w:widowControl w:val="0"/>
        <w:spacing w:line="240" w:lineRule="auto"/>
        <w:rPr>
          <w:color w:val="1155cc"/>
          <w:sz w:val="18"/>
          <w:szCs w:val="18"/>
          <w:u w:val="single"/>
        </w:rPr>
      </w:pPr>
      <w:hyperlink r:id="rId25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https://pixabay.com/vectors/desk-lamp-lamp-night-office-red-147523/</w:t>
        </w:r>
      </w:hyperlink>
      <w:r w:rsidDel="00000000" w:rsidR="00000000" w:rsidRPr="00000000">
        <w:rPr>
          <w:color w:val="1155cc"/>
          <w:sz w:val="18"/>
          <w:szCs w:val="18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7D">
      <w:pPr>
        <w:widowControl w:val="0"/>
        <w:spacing w:line="240" w:lineRule="auto"/>
        <w:rPr>
          <w:color w:val="1155cc"/>
          <w:sz w:val="18"/>
          <w:szCs w:val="18"/>
          <w:u w:val="single"/>
        </w:rPr>
      </w:pPr>
      <w:hyperlink r:id="rId26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https://pixabay.com/vectors/laptop-notebook-mobile-computer-154091/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widowControl w:val="0"/>
        <w:spacing w:line="240" w:lineRule="auto"/>
        <w:rPr>
          <w:color w:val="1155cc"/>
          <w:sz w:val="18"/>
          <w:szCs w:val="18"/>
          <w:u w:val="single"/>
        </w:rPr>
      </w:pPr>
      <w:hyperlink r:id="rId27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https://pixabay.com/photos/object-pencil-sharpener-grinder-1675929/</w:t>
        </w:r>
      </w:hyperlink>
      <w:r w:rsidDel="00000000" w:rsidR="00000000" w:rsidRPr="00000000">
        <w:rPr>
          <w:color w:val="1155cc"/>
          <w:sz w:val="18"/>
          <w:szCs w:val="18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7F">
      <w:pPr>
        <w:widowControl w:val="0"/>
        <w:spacing w:line="240" w:lineRule="auto"/>
        <w:rPr>
          <w:color w:val="1155cc"/>
          <w:sz w:val="18"/>
          <w:szCs w:val="18"/>
          <w:u w:val="single"/>
        </w:rPr>
      </w:pPr>
      <w:hyperlink r:id="rId28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https://pixabay.com/vectors/bicycle-bike-downhill-stumpjumper-161315/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widowControl w:val="0"/>
        <w:spacing w:line="240" w:lineRule="auto"/>
        <w:rPr>
          <w:color w:val="1155cc"/>
          <w:sz w:val="18"/>
          <w:szCs w:val="18"/>
          <w:u w:val="single"/>
        </w:rPr>
      </w:pPr>
      <w:hyperlink r:id="rId29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https://pixabay.com/photos/micro-usb-microphone-1335142/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widowControl w:val="0"/>
        <w:spacing w:line="240" w:lineRule="auto"/>
        <w:rPr>
          <w:color w:val="1155cc"/>
          <w:sz w:val="18"/>
          <w:szCs w:val="18"/>
          <w:u w:val="single"/>
        </w:rPr>
      </w:pPr>
      <w:hyperlink r:id="rId30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https://pixabay.com/vectors/loudspeakers-speakers-music-sound-29634/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widowControl w:val="0"/>
        <w:spacing w:line="240" w:lineRule="auto"/>
        <w:rPr/>
      </w:pPr>
      <w:hyperlink r:id="rId31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https://pixabay.com/photos/traffic-light-green-light-1024768/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widowControl w:val="0"/>
        <w:spacing w:line="240" w:lineRule="auto"/>
        <w:rPr/>
      </w:pPr>
      <w:hyperlink r:id="rId32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https://pixabay.com/vectors/printer-copier-modern-office-1293116/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widowControl w:val="0"/>
        <w:spacing w:line="240" w:lineRule="auto"/>
        <w:rPr/>
      </w:pPr>
      <w:hyperlink r:id="rId33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https://pixabay.com/vectors/mouse-computer-technology-internet-34688/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widowControl w:val="0"/>
        <w:spacing w:line="240" w:lineRule="auto"/>
        <w:rPr/>
      </w:pPr>
      <w:hyperlink r:id="rId34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https://pixabay.com/photos/london-united-kingdom-678711/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widowControl w:val="0"/>
        <w:spacing w:line="240" w:lineRule="auto"/>
        <w:rPr/>
      </w:pPr>
      <w:hyperlink r:id="rId35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https://pixabay.com/vectors/monitor-display-computer-screen-309582/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widowControl w:val="0"/>
        <w:spacing w:line="240" w:lineRule="auto"/>
        <w:rPr>
          <w:color w:val="666666"/>
          <w:sz w:val="18"/>
          <w:szCs w:val="18"/>
        </w:rPr>
      </w:pPr>
      <w:hyperlink r:id="rId36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https://pixabay.com/vectors/keyboard-keys-computer-hardware-162134/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widowControl w:val="0"/>
        <w:spacing w:line="240" w:lineRule="auto"/>
        <w:rPr>
          <w:color w:val="666666"/>
          <w:sz w:val="18"/>
          <w:szCs w:val="18"/>
        </w:rPr>
      </w:pPr>
      <w:hyperlink r:id="rId37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https://pixabay.com/vectors/african-african-american-black-2029825/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widowControl w:val="0"/>
        <w:spacing w:line="240" w:lineRule="auto"/>
        <w:rPr>
          <w:color w:val="666666"/>
          <w:sz w:val="18"/>
          <w:szCs w:val="18"/>
        </w:rPr>
      </w:pPr>
      <w:hyperlink r:id="rId38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https://pixabay.com/vectors/computer-hub-network-server-switch-159835/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widowControl w:val="0"/>
        <w:spacing w:line="240" w:lineRule="auto"/>
        <w:rPr>
          <w:color w:val="666666"/>
          <w:sz w:val="18"/>
          <w:szCs w:val="18"/>
        </w:rPr>
      </w:pPr>
      <w:hyperlink r:id="rId39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https://pixabay.com/vectors/computer-database-network-server-156948/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widowControl w:val="0"/>
        <w:spacing w:line="240" w:lineRule="auto"/>
        <w:rPr>
          <w:color w:val="666666"/>
          <w:sz w:val="18"/>
          <w:szCs w:val="18"/>
        </w:rPr>
      </w:pPr>
      <w:hyperlink r:id="rId40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https://pixabay.com/vectors/router-wifi-wireless-connector-23240/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widowControl w:val="0"/>
        <w:spacing w:line="240" w:lineRule="auto"/>
        <w:rPr>
          <w:color w:val="666666"/>
          <w:sz w:val="18"/>
          <w:szCs w:val="18"/>
        </w:rPr>
      </w:pPr>
      <w:hyperlink r:id="rId41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https://pixabay.com/vectors/computer-desktop-pc-workstation-1295529/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Resources are updated regularly — the latest version is available at: </w:t>
      </w:r>
      <w:hyperlink r:id="rId42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ncce.io/tcc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0AF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This resource is licensed under the Open Government Licence, version 3. For more information on this licence, see </w:t>
      </w:r>
      <w:hyperlink r:id="rId43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ncce.io/ogl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.</w:t>
      </w:r>
    </w:p>
    <w:sectPr>
      <w:headerReference r:id="rId44" w:type="default"/>
      <w:headerReference r:id="rId45" w:type="first"/>
      <w:headerReference r:id="rId46" w:type="even"/>
      <w:footerReference r:id="rId47" w:type="default"/>
      <w:footerReference r:id="rId48" w:type="first"/>
      <w:footerReference r:id="rId49" w:type="even"/>
      <w:pgSz w:h="16834" w:w="11909" w:orient="portrait"/>
      <w:pgMar w:bottom="1440" w:top="144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Quicksand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1">
    <w:pPr>
      <w:rPr>
        <w:color w:val="666666"/>
        <w:sz w:val="18"/>
        <w:szCs w:val="18"/>
      </w:rPr>
    </w:pPr>
    <w:r w:rsidDel="00000000" w:rsidR="00000000" w:rsidRPr="00000000">
      <w:rPr>
        <w:color w:val="666666"/>
        <w:sz w:val="18"/>
        <w:szCs w:val="18"/>
        <w:rtl w:val="0"/>
      </w:rPr>
      <w:t xml:space="preserve">Page </w:t>
    </w:r>
    <w:r w:rsidDel="00000000" w:rsidR="00000000" w:rsidRPr="00000000">
      <w:rPr>
        <w:color w:val="666666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666666"/>
        <w:sz w:val="18"/>
        <w:szCs w:val="18"/>
        <w:rtl w:val="0"/>
      </w:rPr>
      <w:tab/>
      <w:tab/>
      <w:tab/>
      <w:tab/>
      <w:tab/>
      <w:tab/>
      <w:tab/>
      <w:tab/>
      <w:tab/>
      <w:t xml:space="preserve">Last updated: 02-07-21</w:t>
    </w:r>
  </w:p>
  <w:p w:rsidR="00000000" w:rsidDel="00000000" w:rsidP="00000000" w:rsidRDefault="00000000" w:rsidRPr="00000000" w14:paraId="000000C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line="240" w:lineRule="auto"/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3">
    <w:pPr>
      <w:rPr/>
    </w:pPr>
    <w:r w:rsidDel="00000000" w:rsidR="00000000" w:rsidRPr="00000000">
      <w:rPr>
        <w:color w:val="666666"/>
        <w:sz w:val="18"/>
        <w:szCs w:val="18"/>
        <w:rtl w:val="0"/>
      </w:rPr>
      <w:t xml:space="preserve">Page </w:t>
    </w:r>
    <w:r w:rsidDel="00000000" w:rsidR="00000000" w:rsidRPr="00000000">
      <w:rPr>
        <w:color w:val="666666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666666"/>
        <w:sz w:val="18"/>
        <w:szCs w:val="18"/>
        <w:rtl w:val="0"/>
      </w:rPr>
      <w:tab/>
      <w:tab/>
      <w:tab/>
      <w:tab/>
      <w:tab/>
      <w:tab/>
      <w:tab/>
      <w:tab/>
      <w:tab/>
      <w:t xml:space="preserve">Last updated: 02-07-21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1">
    <w:pPr>
      <w:ind w:left="-720" w:right="-690" w:firstLine="0"/>
      <w:rPr>
        <w:color w:val="666666"/>
      </w:rPr>
    </w:pPr>
    <w:r w:rsidDel="00000000" w:rsidR="00000000" w:rsidRPr="00000000">
      <w:rPr>
        <w:rtl w:val="0"/>
      </w:rPr>
    </w:r>
  </w:p>
  <w:tbl>
    <w:tblPr>
      <w:tblStyle w:val="Table6"/>
      <w:tblW w:w="10440.0" w:type="dxa"/>
      <w:jc w:val="left"/>
      <w:tblInd w:w="-620.0" w:type="dxa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5595"/>
      <w:gridCol w:w="4845"/>
      <w:tblGridChange w:id="0">
        <w:tblGrid>
          <w:gridCol w:w="5595"/>
          <w:gridCol w:w="4845"/>
        </w:tblGrid>
      </w:tblGridChange>
    </w:tblGrid>
    <w:tr>
      <w:trPr>
        <w:cantSplit w:val="0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B2">
          <w:pPr>
            <w:ind w:left="90" w:right="-234" w:firstLine="0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color w:val="666666"/>
              <w:sz w:val="18"/>
              <w:szCs w:val="18"/>
              <w:rtl w:val="0"/>
            </w:rPr>
            <w:t xml:space="preserve">Year 3 – Connecting computers </w:t>
          </w:r>
        </w:p>
        <w:p w:rsidR="00000000" w:rsidDel="00000000" w:rsidP="00000000" w:rsidRDefault="00000000" w:rsidRPr="00000000" w14:paraId="000000B3">
          <w:pPr>
            <w:ind w:right="-234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B4">
          <w:pPr>
            <w:widowControl w:val="0"/>
            <w:spacing w:line="240" w:lineRule="auto"/>
            <w:ind w:right="150"/>
            <w:jc w:val="right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color w:val="666666"/>
              <w:sz w:val="18"/>
              <w:szCs w:val="18"/>
              <w:rtl w:val="0"/>
            </w:rPr>
            <w:t xml:space="preserve">Summative assessment – Questions</w:t>
          </w:r>
        </w:p>
        <w:p w:rsidR="00000000" w:rsidDel="00000000" w:rsidP="00000000" w:rsidRDefault="00000000" w:rsidRPr="00000000" w14:paraId="000000B5">
          <w:pPr>
            <w:widowControl w:val="0"/>
            <w:spacing w:line="240" w:lineRule="auto"/>
            <w:ind w:right="150"/>
            <w:jc w:val="right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6">
          <w:pPr>
            <w:widowControl w:val="0"/>
            <w:spacing w:line="240" w:lineRule="auto"/>
            <w:ind w:right="150"/>
            <w:jc w:val="right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B7">
    <w:pPr>
      <w:ind w:left="-720" w:right="-690" w:firstLine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9">
    <w:pPr>
      <w:ind w:left="-720" w:right="-690" w:firstLine="0"/>
      <w:rPr>
        <w:color w:val="666666"/>
      </w:rPr>
    </w:pPr>
    <w:r w:rsidDel="00000000" w:rsidR="00000000" w:rsidRPr="00000000">
      <w:rPr>
        <w:rtl w:val="0"/>
      </w:rPr>
    </w:r>
  </w:p>
  <w:tbl>
    <w:tblPr>
      <w:tblStyle w:val="Table7"/>
      <w:tblW w:w="10440.0" w:type="dxa"/>
      <w:jc w:val="left"/>
      <w:tblInd w:w="-620.0" w:type="dxa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5595"/>
      <w:gridCol w:w="4845"/>
      <w:tblGridChange w:id="0">
        <w:tblGrid>
          <w:gridCol w:w="5595"/>
          <w:gridCol w:w="4845"/>
        </w:tblGrid>
      </w:tblGridChange>
    </w:tblGrid>
    <w:tr>
      <w:trPr>
        <w:cantSplit w:val="0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BA">
          <w:pPr>
            <w:ind w:left="90" w:right="-234" w:firstLine="0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color w:val="666666"/>
              <w:sz w:val="18"/>
              <w:szCs w:val="18"/>
              <w:rtl w:val="0"/>
            </w:rPr>
            <w:t xml:space="preserve">Year 3 – Connecting computers </w:t>
          </w:r>
        </w:p>
        <w:p w:rsidR="00000000" w:rsidDel="00000000" w:rsidP="00000000" w:rsidRDefault="00000000" w:rsidRPr="00000000" w14:paraId="000000BB">
          <w:pPr>
            <w:ind w:right="-234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79202</wp:posOffset>
                </wp:positionH>
                <wp:positionV relativeFrom="paragraph">
                  <wp:posOffset>161131</wp:posOffset>
                </wp:positionV>
                <wp:extent cx="1717040" cy="762000"/>
                <wp:effectExtent b="0" l="0" r="0" t="0"/>
                <wp:wrapSquare wrapText="bothSides" distB="0" distT="0" distL="114300" distR="114300"/>
                <wp:docPr id="2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7040" cy="762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BC">
          <w:pPr>
            <w:widowControl w:val="0"/>
            <w:spacing w:line="240" w:lineRule="auto"/>
            <w:ind w:right="150"/>
            <w:jc w:val="right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color w:val="666666"/>
              <w:sz w:val="18"/>
              <w:szCs w:val="18"/>
              <w:rtl w:val="0"/>
            </w:rPr>
            <w:t xml:space="preserve">Summative assessment – Questions</w:t>
          </w:r>
        </w:p>
        <w:p w:rsidR="00000000" w:rsidDel="00000000" w:rsidP="00000000" w:rsidRDefault="00000000" w:rsidRPr="00000000" w14:paraId="000000BD">
          <w:pPr>
            <w:widowControl w:val="0"/>
            <w:spacing w:line="240" w:lineRule="auto"/>
            <w:ind w:right="150"/>
            <w:jc w:val="right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E">
          <w:pPr>
            <w:widowControl w:val="0"/>
            <w:spacing w:line="240" w:lineRule="auto"/>
            <w:ind w:right="150"/>
            <w:jc w:val="right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BF">
    <w:pPr>
      <w:widowControl w:val="0"/>
      <w:spacing w:line="240" w:lineRule="auto"/>
      <w:ind w:right="15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Quicksand" w:cs="Quicksand" w:eastAsia="Quicksand" w:hAnsi="Quicksand"/>
        <w:sz w:val="22"/>
        <w:szCs w:val="22"/>
        <w:lang w:val="en-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b w:val="1"/>
      <w:color w:val="5b5ba5"/>
      <w:sz w:val="48"/>
      <w:szCs w:val="48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b w:val="1"/>
      <w:color w:val="5b5ba5"/>
      <w:sz w:val="48"/>
      <w:szCs w:val="48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rFonts w:ascii="Arial" w:cs="Arial" w:eastAsia="Arial" w:hAnsi="Arial"/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ListParagraph">
    <w:name w:val="List Paragraph"/>
    <w:basedOn w:val="Normal"/>
    <w:uiPriority w:val="34"/>
    <w:qFormat w:val="1"/>
    <w:rsid w:val="00DA27F8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Arial" w:cs="Arial" w:eastAsia="Arial" w:hAnsi="Arial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pixabay.com/vectors/router-wifi-wireless-connector-23240/" TargetMode="External"/><Relationship Id="rId42" Type="http://schemas.openxmlformats.org/officeDocument/2006/relationships/hyperlink" Target="http://ncce.io/tcc" TargetMode="External"/><Relationship Id="rId41" Type="http://schemas.openxmlformats.org/officeDocument/2006/relationships/hyperlink" Target="https://pixabay.com/vectors/computer-desktop-pc-workstation-1295529/" TargetMode="External"/><Relationship Id="rId44" Type="http://schemas.openxmlformats.org/officeDocument/2006/relationships/header" Target="header1.xml"/><Relationship Id="rId43" Type="http://schemas.openxmlformats.org/officeDocument/2006/relationships/hyperlink" Target="http://ncce.io/ogl" TargetMode="External"/><Relationship Id="rId46" Type="http://schemas.openxmlformats.org/officeDocument/2006/relationships/header" Target="header2.xml"/><Relationship Id="rId45" Type="http://schemas.openxmlformats.org/officeDocument/2006/relationships/header" Target="head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48" Type="http://schemas.openxmlformats.org/officeDocument/2006/relationships/footer" Target="footer2.xml"/><Relationship Id="rId47" Type="http://schemas.openxmlformats.org/officeDocument/2006/relationships/footer" Target="footer3.xml"/><Relationship Id="rId4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5.png"/><Relationship Id="rId8" Type="http://schemas.openxmlformats.org/officeDocument/2006/relationships/image" Target="media/image19.png"/><Relationship Id="rId31" Type="http://schemas.openxmlformats.org/officeDocument/2006/relationships/hyperlink" Target="https://pixabay.com/photos/traffic-light-green-light-1024768/" TargetMode="External"/><Relationship Id="rId30" Type="http://schemas.openxmlformats.org/officeDocument/2006/relationships/hyperlink" Target="https://pixabay.com/vectors/loudspeakers-speakers-music-sound-29634/" TargetMode="External"/><Relationship Id="rId33" Type="http://schemas.openxmlformats.org/officeDocument/2006/relationships/hyperlink" Target="https://pixabay.com/vectors/mouse-computer-technology-internet-34688/" TargetMode="External"/><Relationship Id="rId32" Type="http://schemas.openxmlformats.org/officeDocument/2006/relationships/hyperlink" Target="https://pixabay.com/vectors/printer-copier-modern-office-1293116/" TargetMode="External"/><Relationship Id="rId35" Type="http://schemas.openxmlformats.org/officeDocument/2006/relationships/hyperlink" Target="https://pixabay.com/vectors/monitor-display-computer-screen-309582/" TargetMode="External"/><Relationship Id="rId34" Type="http://schemas.openxmlformats.org/officeDocument/2006/relationships/hyperlink" Target="https://pixabay.com/photos/london-united-kingdom-678711/" TargetMode="External"/><Relationship Id="rId37" Type="http://schemas.openxmlformats.org/officeDocument/2006/relationships/hyperlink" Target="https://pixabay.com/vectors/african-african-american-black-2029825/" TargetMode="External"/><Relationship Id="rId36" Type="http://schemas.openxmlformats.org/officeDocument/2006/relationships/hyperlink" Target="https://pixabay.com/vectors/keyboard-keys-computer-hardware-162134/" TargetMode="External"/><Relationship Id="rId39" Type="http://schemas.openxmlformats.org/officeDocument/2006/relationships/hyperlink" Target="https://pixabay.com/vectors/computer-database-network-server-156948/" TargetMode="External"/><Relationship Id="rId38" Type="http://schemas.openxmlformats.org/officeDocument/2006/relationships/hyperlink" Target="https://pixabay.com/vectors/computer-hub-network-server-switch-159835/" TargetMode="External"/><Relationship Id="rId20" Type="http://schemas.openxmlformats.org/officeDocument/2006/relationships/image" Target="media/image17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4" Type="http://schemas.openxmlformats.org/officeDocument/2006/relationships/image" Target="media/image4.png"/><Relationship Id="rId23" Type="http://schemas.openxmlformats.org/officeDocument/2006/relationships/image" Target="media/image12.png"/><Relationship Id="rId26" Type="http://schemas.openxmlformats.org/officeDocument/2006/relationships/hyperlink" Target="https://pixabay.com/vectors/laptop-notebook-mobile-computer-154091/" TargetMode="External"/><Relationship Id="rId25" Type="http://schemas.openxmlformats.org/officeDocument/2006/relationships/hyperlink" Target="https://pixabay.com/vectors/desk-lamp-lamp-night-office-red-147523/" TargetMode="External"/><Relationship Id="rId28" Type="http://schemas.openxmlformats.org/officeDocument/2006/relationships/hyperlink" Target="https://pixabay.com/vectors/bicycle-bike-downhill-stumpjumper-161315/" TargetMode="External"/><Relationship Id="rId27" Type="http://schemas.openxmlformats.org/officeDocument/2006/relationships/hyperlink" Target="https://pixabay.com/photos/object-pencil-sharpener-grinder-1675929/" TargetMode="External"/><Relationship Id="rId29" Type="http://schemas.openxmlformats.org/officeDocument/2006/relationships/hyperlink" Target="https://pixabay.com/photos/micro-usb-microphone-1335142/" TargetMode="External"/><Relationship Id="rId11" Type="http://schemas.openxmlformats.org/officeDocument/2006/relationships/image" Target="media/image11.png"/><Relationship Id="rId10" Type="http://schemas.openxmlformats.org/officeDocument/2006/relationships/image" Target="media/image8.png"/><Relationship Id="rId13" Type="http://schemas.openxmlformats.org/officeDocument/2006/relationships/image" Target="media/image16.png"/><Relationship Id="rId12" Type="http://schemas.openxmlformats.org/officeDocument/2006/relationships/image" Target="media/image18.png"/><Relationship Id="rId15" Type="http://schemas.openxmlformats.org/officeDocument/2006/relationships/image" Target="media/image10.png"/><Relationship Id="rId14" Type="http://schemas.openxmlformats.org/officeDocument/2006/relationships/image" Target="media/image2.jpg"/><Relationship Id="rId17" Type="http://schemas.openxmlformats.org/officeDocument/2006/relationships/image" Target="media/image3.jpg"/><Relationship Id="rId16" Type="http://schemas.openxmlformats.org/officeDocument/2006/relationships/image" Target="media/image5.png"/><Relationship Id="rId19" Type="http://schemas.openxmlformats.org/officeDocument/2006/relationships/image" Target="media/image7.png"/><Relationship Id="rId18" Type="http://schemas.openxmlformats.org/officeDocument/2006/relationships/image" Target="media/image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icksand-regular.ttf"/><Relationship Id="rId2" Type="http://schemas.openxmlformats.org/officeDocument/2006/relationships/font" Target="fonts/Quicksand-bold.ttf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Y4ijqinq7UXBOmvcHVCRt8LPzw==">CgMxLjA4AHIhMXBqNEFaLTZFZHYzRU14dHlwRkh3NzdmcG1ENlM5Mm5I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2023-12-30T17:38:00Z</dcterms:created>
  <dc:creator>Joanne Hodge</dc:creator>
</cp:coreProperties>
</file>