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Summative assessment – Answers</w:t>
      </w:r>
    </w:p>
    <w:p w:rsidR="00000000" w:rsidDel="00000000" w:rsidP="00000000" w:rsidRDefault="00000000" w:rsidRPr="00000000" w14:paraId="00000002">
      <w:pPr>
        <w:rPr/>
      </w:pPr>
      <w:r w:rsidDel="00000000" w:rsidR="00000000" w:rsidRPr="00000000">
        <w:rPr>
          <w:rtl w:val="0"/>
        </w:rPr>
        <w:t xml:space="preserve">Q1. Two stars are inputted into a process machine and four are outputted. What is the process that has taken place?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731200" cy="2476500"/>
            <wp:effectExtent b="0" l="0" r="0" t="0"/>
            <wp:docPr id="2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3"/>
        </w:numPr>
        <w:ind w:left="720" w:hanging="360"/>
        <w:rPr/>
      </w:pPr>
      <w:r w:rsidDel="00000000" w:rsidR="00000000" w:rsidRPr="00000000">
        <w:rPr>
          <w:rtl w:val="0"/>
        </w:rPr>
        <w:t xml:space="preserve">Three stars have been created</w:t>
      </w:r>
    </w:p>
    <w:p w:rsidR="00000000" w:rsidDel="00000000" w:rsidP="00000000" w:rsidRDefault="00000000" w:rsidRPr="00000000" w14:paraId="00000007">
      <w:pPr>
        <w:numPr>
          <w:ilvl w:val="0"/>
          <w:numId w:val="3"/>
        </w:numPr>
        <w:ind w:left="720" w:hanging="360"/>
        <w:rPr/>
      </w:pPr>
      <w:r w:rsidDel="00000000" w:rsidR="00000000" w:rsidRPr="00000000">
        <w:rPr>
          <w:rtl w:val="0"/>
        </w:rPr>
        <w:t xml:space="preserve">The stars have been made bigger</w:t>
      </w:r>
    </w:p>
    <w:p w:rsidR="00000000" w:rsidDel="00000000" w:rsidP="00000000" w:rsidRDefault="00000000" w:rsidRPr="00000000" w14:paraId="00000008">
      <w:pPr>
        <w:numPr>
          <w:ilvl w:val="0"/>
          <w:numId w:val="3"/>
        </w:numPr>
        <w:ind w:left="720" w:hanging="360"/>
        <w:rPr/>
      </w:pPr>
      <w:r w:rsidDel="00000000" w:rsidR="00000000" w:rsidRPr="00000000">
        <w:rPr>
          <w:rtl w:val="0"/>
        </w:rPr>
        <w:t xml:space="preserve">One star has been taken away</w:t>
      </w:r>
    </w:p>
    <w:p w:rsidR="00000000" w:rsidDel="00000000" w:rsidP="00000000" w:rsidRDefault="00000000" w:rsidRPr="00000000" w14:paraId="00000009">
      <w:pPr>
        <w:numPr>
          <w:ilvl w:val="0"/>
          <w:numId w:val="3"/>
        </w:numPr>
        <w:ind w:left="720" w:hanging="360"/>
        <w:rPr>
          <w:b w:val="1"/>
        </w:rPr>
      </w:pPr>
      <w:r w:rsidDel="00000000" w:rsidR="00000000" w:rsidRPr="00000000">
        <w:rPr>
          <w:b w:val="1"/>
          <w:rtl w:val="0"/>
        </w:rPr>
        <w:t xml:space="preserve">The stars have doubled in quantity</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rFonts w:ascii="Handlee" w:cs="Handlee" w:eastAsia="Handlee" w:hAnsi="Handlee"/>
        </w:rPr>
      </w:pPr>
      <w:r w:rsidDel="00000000" w:rsidR="00000000" w:rsidRPr="00000000">
        <w:rPr>
          <w:rFonts w:ascii="Handlee" w:cs="Handlee" w:eastAsia="Handlee" w:hAnsi="Handlee"/>
          <w:rtl w:val="0"/>
        </w:rPr>
        <w:t xml:space="preserve">The correct answer is D. Learners choosing answer A have counted the total number of stars in the diagram and not recognised that one becomes two when the process is applied. Learners choosing answer B have confused a change in quantity with a change in size. Learners choosing answer C have interpreted the IPO model in reverse.</w:t>
      </w:r>
    </w:p>
    <w:p w:rsidR="00000000" w:rsidDel="00000000" w:rsidP="00000000" w:rsidRDefault="00000000" w:rsidRPr="00000000" w14:paraId="0000000C">
      <w:pPr>
        <w:rPr>
          <w:rFonts w:ascii="Handlee" w:cs="Handlee" w:eastAsia="Handlee" w:hAnsi="Handlee"/>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Q2. Which of these is a digital device?</w:t>
      </w:r>
    </w:p>
    <w:p w:rsidR="00000000" w:rsidDel="00000000" w:rsidP="00000000" w:rsidRDefault="00000000" w:rsidRPr="00000000" w14:paraId="0000000E">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widowControl w:val="0"/>
              <w:spacing w:line="240" w:lineRule="auto"/>
              <w:jc w:val="center"/>
              <w:rPr/>
            </w:pPr>
            <w:r w:rsidDel="00000000" w:rsidR="00000000" w:rsidRPr="00000000">
              <w:rPr/>
              <w:drawing>
                <wp:inline distB="19050" distT="19050" distL="19050" distR="19050">
                  <wp:extent cx="1294279" cy="1100138"/>
                  <wp:effectExtent b="0" l="0" r="0" t="0"/>
                  <wp:docPr id="27"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294279" cy="110013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widowControl w:val="0"/>
              <w:numPr>
                <w:ilvl w:val="0"/>
                <w:numId w:val="2"/>
              </w:numPr>
              <w:spacing w:line="240" w:lineRule="auto"/>
              <w:ind w:left="720" w:hanging="360"/>
              <w:rPr/>
            </w:pPr>
            <w:r w:rsidDel="00000000" w:rsidR="00000000" w:rsidRPr="00000000">
              <w:rPr>
                <w:rtl w:val="0"/>
              </w:rPr>
              <w:t xml:space="preserve">A lamp</w:t>
            </w:r>
          </w:p>
        </w:tc>
        <w:tc>
          <w:tcPr>
            <w:shd w:fill="auto" w:val="clear"/>
            <w:tcMar>
              <w:top w:w="100.0" w:type="dxa"/>
              <w:left w:w="100.0" w:type="dxa"/>
              <w:bottom w:w="100.0" w:type="dxa"/>
              <w:right w:w="100.0" w:type="dxa"/>
            </w:tcMar>
          </w:tcPr>
          <w:p w:rsidR="00000000" w:rsidDel="00000000" w:rsidP="00000000" w:rsidRDefault="00000000" w:rsidRPr="00000000" w14:paraId="00000011">
            <w:pPr>
              <w:widowControl w:val="0"/>
              <w:spacing w:line="240" w:lineRule="auto"/>
              <w:jc w:val="center"/>
              <w:rPr/>
            </w:pPr>
            <w:r w:rsidDel="00000000" w:rsidR="00000000" w:rsidRPr="00000000">
              <w:rPr/>
              <w:drawing>
                <wp:inline distB="19050" distT="19050" distL="19050" distR="19050">
                  <wp:extent cx="2219325" cy="1113819"/>
                  <wp:effectExtent b="0" l="0" r="0" t="0"/>
                  <wp:docPr id="2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219325" cy="111381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numPr>
                <w:ilvl w:val="0"/>
                <w:numId w:val="2"/>
              </w:numPr>
              <w:spacing w:line="240" w:lineRule="auto"/>
              <w:ind w:left="720" w:hanging="360"/>
              <w:rPr>
                <w:b w:val="1"/>
              </w:rPr>
            </w:pPr>
            <w:r w:rsidDel="00000000" w:rsidR="00000000" w:rsidRPr="00000000">
              <w:rPr>
                <w:b w:val="1"/>
                <w:rtl w:val="0"/>
              </w:rPr>
              <w:t xml:space="preserve">A laptop computer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widowControl w:val="0"/>
              <w:spacing w:line="240" w:lineRule="auto"/>
              <w:jc w:val="center"/>
              <w:rPr/>
            </w:pPr>
            <w:r w:rsidDel="00000000" w:rsidR="00000000" w:rsidRPr="00000000">
              <w:rPr/>
              <w:drawing>
                <wp:inline distB="19050" distT="19050" distL="19050" distR="19050">
                  <wp:extent cx="1192676" cy="1176338"/>
                  <wp:effectExtent b="0" l="0" r="0" t="0"/>
                  <wp:docPr id="2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192676" cy="117633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numPr>
                <w:ilvl w:val="0"/>
                <w:numId w:val="2"/>
              </w:numPr>
              <w:spacing w:line="240" w:lineRule="auto"/>
              <w:ind w:left="720" w:hanging="360"/>
              <w:rPr/>
            </w:pPr>
            <w:r w:rsidDel="00000000" w:rsidR="00000000" w:rsidRPr="00000000">
              <w:rPr>
                <w:rtl w:val="0"/>
              </w:rPr>
              <w:t xml:space="preserve">A pencil sharpener</w:t>
            </w:r>
          </w:p>
        </w:tc>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line="240" w:lineRule="auto"/>
              <w:jc w:val="center"/>
              <w:rPr/>
            </w:pPr>
            <w:r w:rsidDel="00000000" w:rsidR="00000000" w:rsidRPr="00000000">
              <w:rPr/>
              <w:drawing>
                <wp:inline distB="19050" distT="19050" distL="19050" distR="19050">
                  <wp:extent cx="2152650" cy="1262196"/>
                  <wp:effectExtent b="0" l="0" r="0" t="0"/>
                  <wp:docPr id="28"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2152650" cy="1262196"/>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numPr>
                <w:ilvl w:val="0"/>
                <w:numId w:val="2"/>
              </w:numPr>
              <w:spacing w:line="240" w:lineRule="auto"/>
              <w:ind w:left="720" w:hanging="360"/>
              <w:rPr/>
            </w:pPr>
            <w:r w:rsidDel="00000000" w:rsidR="00000000" w:rsidRPr="00000000">
              <w:rPr>
                <w:rtl w:val="0"/>
              </w:rPr>
              <w:t xml:space="preserve">A bicycle</w:t>
            </w:r>
          </w:p>
        </w:tc>
      </w:tr>
    </w:tbl>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rFonts w:ascii="Handlee" w:cs="Handlee" w:eastAsia="Handlee" w:hAnsi="Handlee"/>
        </w:rPr>
      </w:pPr>
      <w:r w:rsidDel="00000000" w:rsidR="00000000" w:rsidRPr="00000000">
        <w:rPr>
          <w:rFonts w:ascii="Handlee" w:cs="Handlee" w:eastAsia="Handlee" w:hAnsi="Handlee"/>
          <w:rtl w:val="0"/>
        </w:rPr>
        <w:t xml:space="preserve">The correct answer is B. The laptop computer accepts inputs, processes them, and produces outputs, so is a digital device. A lamp is an electronic device, and has an input (the switch) and an output (the light), but there is no processing between the input and the output. Neither the pencil sharpener nor the bicycle are digital devices, although they are examples of technology.</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Q3. Which of these is an input device?</w:t>
      </w:r>
    </w:p>
    <w:p w:rsidR="00000000" w:rsidDel="00000000" w:rsidP="00000000" w:rsidRDefault="00000000" w:rsidRPr="00000000" w14:paraId="0000001C">
      <w:pPr>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jc w:val="center"/>
              <w:rPr/>
            </w:pPr>
            <w:r w:rsidDel="00000000" w:rsidR="00000000" w:rsidRPr="00000000">
              <w:rPr/>
              <w:drawing>
                <wp:inline distB="19050" distT="19050" distL="19050" distR="19050">
                  <wp:extent cx="1571014" cy="1185863"/>
                  <wp:effectExtent b="0" l="0" r="0" t="0"/>
                  <wp:docPr id="31"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1571014" cy="118586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numPr>
                <w:ilvl w:val="0"/>
                <w:numId w:val="7"/>
              </w:numPr>
              <w:spacing w:line="240" w:lineRule="auto"/>
              <w:ind w:left="720" w:hanging="360"/>
              <w:rPr>
                <w:b w:val="1"/>
              </w:rPr>
            </w:pPr>
            <w:r w:rsidDel="00000000" w:rsidR="00000000" w:rsidRPr="00000000">
              <w:rPr>
                <w:b w:val="1"/>
                <w:rtl w:val="0"/>
              </w:rPr>
              <w:t xml:space="preserve">A microphone</w:t>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jc w:val="center"/>
              <w:rPr/>
            </w:pPr>
            <w:r w:rsidDel="00000000" w:rsidR="00000000" w:rsidRPr="00000000">
              <w:rPr/>
              <w:drawing>
                <wp:inline distB="19050" distT="19050" distL="19050" distR="19050">
                  <wp:extent cx="1119188" cy="1189137"/>
                  <wp:effectExtent b="0" l="0" r="0" t="0"/>
                  <wp:docPr id="3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119188" cy="118913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widowControl w:val="0"/>
              <w:numPr>
                <w:ilvl w:val="0"/>
                <w:numId w:val="7"/>
              </w:numPr>
              <w:spacing w:line="240" w:lineRule="auto"/>
              <w:ind w:left="720" w:hanging="360"/>
              <w:rPr/>
            </w:pPr>
            <w:r w:rsidDel="00000000" w:rsidR="00000000" w:rsidRPr="00000000">
              <w:rPr>
                <w:rtl w:val="0"/>
              </w:rPr>
              <w:t xml:space="preserve">Speakers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jc w:val="center"/>
              <w:rPr/>
            </w:pPr>
            <w:r w:rsidDel="00000000" w:rsidR="00000000" w:rsidRPr="00000000">
              <w:rPr/>
              <w:drawing>
                <wp:inline distB="19050" distT="19050" distL="19050" distR="19050">
                  <wp:extent cx="1095494" cy="972825"/>
                  <wp:effectExtent b="0" l="0" r="0" t="0"/>
                  <wp:docPr id="33" name="image3.jpg"/>
                  <a:graphic>
                    <a:graphicData uri="http://schemas.openxmlformats.org/drawingml/2006/picture">
                      <pic:pic>
                        <pic:nvPicPr>
                          <pic:cNvPr id="0" name="image3.jpg"/>
                          <pic:cNvPicPr preferRelativeResize="0"/>
                        </pic:nvPicPr>
                        <pic:blipFill>
                          <a:blip r:embed="rId14"/>
                          <a:srcRect b="0" l="15454" r="0" t="0"/>
                          <a:stretch>
                            <a:fillRect/>
                          </a:stretch>
                        </pic:blipFill>
                        <pic:spPr>
                          <a:xfrm>
                            <a:off x="0" y="0"/>
                            <a:ext cx="1095494" cy="972825"/>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22">
            <w:pPr>
              <w:widowControl w:val="0"/>
              <w:numPr>
                <w:ilvl w:val="0"/>
                <w:numId w:val="7"/>
              </w:numPr>
              <w:spacing w:line="240" w:lineRule="auto"/>
              <w:ind w:left="720" w:hanging="360"/>
              <w:rPr/>
            </w:pPr>
            <w:r w:rsidDel="00000000" w:rsidR="00000000" w:rsidRPr="00000000">
              <w:rPr>
                <w:rtl w:val="0"/>
              </w:rPr>
              <w:t xml:space="preserve">Traffic lights</w:t>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spacing w:line="240" w:lineRule="auto"/>
              <w:jc w:val="center"/>
              <w:rPr/>
            </w:pPr>
            <w:r w:rsidDel="00000000" w:rsidR="00000000" w:rsidRPr="00000000">
              <w:rPr/>
              <w:drawing>
                <wp:inline distB="19050" distT="19050" distL="19050" distR="19050">
                  <wp:extent cx="1206224" cy="1149927"/>
                  <wp:effectExtent b="0" l="0" r="0" t="0"/>
                  <wp:docPr id="32" name="image4.png"/>
                  <a:graphic>
                    <a:graphicData uri="http://schemas.openxmlformats.org/drawingml/2006/picture">
                      <pic:pic>
                        <pic:nvPicPr>
                          <pic:cNvPr id="0" name="image4.png"/>
                          <pic:cNvPicPr preferRelativeResize="0"/>
                        </pic:nvPicPr>
                        <pic:blipFill>
                          <a:blip r:embed="rId15"/>
                          <a:srcRect b="0" l="416" r="426" t="0"/>
                          <a:stretch>
                            <a:fillRect/>
                          </a:stretch>
                        </pic:blipFill>
                        <pic:spPr>
                          <a:xfrm>
                            <a:off x="0" y="0"/>
                            <a:ext cx="1206224" cy="1149927"/>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widowControl w:val="0"/>
              <w:numPr>
                <w:ilvl w:val="0"/>
                <w:numId w:val="7"/>
              </w:numPr>
              <w:spacing w:line="240" w:lineRule="auto"/>
              <w:ind w:left="720" w:hanging="360"/>
              <w:rPr/>
            </w:pPr>
            <w:r w:rsidDel="00000000" w:rsidR="00000000" w:rsidRPr="00000000">
              <w:rPr>
                <w:rtl w:val="0"/>
              </w:rPr>
              <w:t xml:space="preserve">A printer</w:t>
            </w:r>
          </w:p>
        </w:tc>
      </w:tr>
    </w:tbl>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rFonts w:ascii="Handlee" w:cs="Handlee" w:eastAsia="Handlee" w:hAnsi="Handlee"/>
        </w:rPr>
      </w:pPr>
      <w:r w:rsidDel="00000000" w:rsidR="00000000" w:rsidRPr="00000000">
        <w:rPr>
          <w:rFonts w:ascii="Handlee" w:cs="Handlee" w:eastAsia="Handlee" w:hAnsi="Handlee"/>
          <w:rtl w:val="0"/>
        </w:rPr>
        <w:t xml:space="preserve">The correct answer is A. The microphone captures sound, which can be inputted into a computer. The other devices produce outputs: the speakers produce sound, the traffic lights produce light, and the printer prints content. Some learners may say that the traffic lights have a button. This is incorrect — a pedestrian crossing system features a button, but the part shown in this question is the light only.</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br w:type="page"/>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Q4. Which of these is an output device?</w:t>
      </w:r>
    </w:p>
    <w:p w:rsidR="00000000" w:rsidDel="00000000" w:rsidP="00000000" w:rsidRDefault="00000000" w:rsidRPr="00000000" w14:paraId="0000002A">
      <w:pPr>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jc w:val="center"/>
              <w:rPr/>
            </w:pPr>
            <w:r w:rsidDel="00000000" w:rsidR="00000000" w:rsidRPr="00000000">
              <w:rPr/>
              <w:drawing>
                <wp:inline distB="19050" distT="19050" distL="19050" distR="19050">
                  <wp:extent cx="440090" cy="1231334"/>
                  <wp:effectExtent b="0" l="0" r="0" t="0"/>
                  <wp:docPr id="36" name="image9.png"/>
                  <a:graphic>
                    <a:graphicData uri="http://schemas.openxmlformats.org/drawingml/2006/picture">
                      <pic:pic>
                        <pic:nvPicPr>
                          <pic:cNvPr id="0" name="image9.png"/>
                          <pic:cNvPicPr preferRelativeResize="0"/>
                        </pic:nvPicPr>
                        <pic:blipFill>
                          <a:blip r:embed="rId16"/>
                          <a:srcRect b="0" l="14916" r="14916" t="0"/>
                          <a:stretch>
                            <a:fillRect/>
                          </a:stretch>
                        </pic:blipFill>
                        <pic:spPr>
                          <a:xfrm>
                            <a:off x="0" y="0"/>
                            <a:ext cx="440090" cy="1231334"/>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numPr>
                <w:ilvl w:val="0"/>
                <w:numId w:val="4"/>
              </w:numPr>
              <w:spacing w:line="240" w:lineRule="auto"/>
              <w:ind w:left="720" w:hanging="360"/>
              <w:rPr/>
            </w:pPr>
            <w:r w:rsidDel="00000000" w:rsidR="00000000" w:rsidRPr="00000000">
              <w:rPr>
                <w:rtl w:val="0"/>
              </w:rPr>
              <w:t xml:space="preserve">A mouse</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jc w:val="center"/>
              <w:rPr/>
            </w:pPr>
            <w:r w:rsidDel="00000000" w:rsidR="00000000" w:rsidRPr="00000000">
              <w:rPr/>
              <w:drawing>
                <wp:inline distB="19050" distT="19050" distL="19050" distR="19050">
                  <wp:extent cx="915276" cy="1258192"/>
                  <wp:effectExtent b="0" l="0" r="0" t="0"/>
                  <wp:docPr id="34" name="image5.jpg"/>
                  <a:graphic>
                    <a:graphicData uri="http://schemas.openxmlformats.org/drawingml/2006/picture">
                      <pic:pic>
                        <pic:nvPicPr>
                          <pic:cNvPr id="0" name="image5.jpg"/>
                          <pic:cNvPicPr preferRelativeResize="0"/>
                        </pic:nvPicPr>
                        <pic:blipFill>
                          <a:blip r:embed="rId17"/>
                          <a:srcRect b="14626" l="22910" r="9784" t="15986"/>
                          <a:stretch>
                            <a:fillRect/>
                          </a:stretch>
                        </pic:blipFill>
                        <pic:spPr>
                          <a:xfrm>
                            <a:off x="0" y="0"/>
                            <a:ext cx="915276" cy="125819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numPr>
                <w:ilvl w:val="0"/>
                <w:numId w:val="4"/>
              </w:numPr>
              <w:spacing w:line="240" w:lineRule="auto"/>
              <w:ind w:left="720" w:hanging="360"/>
              <w:rPr/>
            </w:pPr>
            <w:r w:rsidDel="00000000" w:rsidR="00000000" w:rsidRPr="00000000">
              <w:rPr>
                <w:rtl w:val="0"/>
              </w:rPr>
              <w:t xml:space="preserve">A button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jc w:val="center"/>
              <w:rPr/>
            </w:pPr>
            <w:r w:rsidDel="00000000" w:rsidR="00000000" w:rsidRPr="00000000">
              <w:rPr/>
              <w:drawing>
                <wp:inline distB="19050" distT="19050" distL="19050" distR="19050">
                  <wp:extent cx="1143000" cy="1053000"/>
                  <wp:effectExtent b="0" l="0" r="0" t="0"/>
                  <wp:docPr id="35"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143000" cy="1053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numPr>
                <w:ilvl w:val="0"/>
                <w:numId w:val="4"/>
              </w:numPr>
              <w:spacing w:line="240" w:lineRule="auto"/>
              <w:ind w:left="720" w:hanging="360"/>
              <w:rPr>
                <w:b w:val="1"/>
              </w:rPr>
            </w:pPr>
            <w:r w:rsidDel="00000000" w:rsidR="00000000" w:rsidRPr="00000000">
              <w:rPr>
                <w:b w:val="1"/>
                <w:rtl w:val="0"/>
              </w:rPr>
              <w:t xml:space="preserve">A monitor</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line="240" w:lineRule="auto"/>
              <w:jc w:val="center"/>
              <w:rPr/>
            </w:pPr>
            <w:r w:rsidDel="00000000" w:rsidR="00000000" w:rsidRPr="00000000">
              <w:rPr/>
              <w:drawing>
                <wp:inline distB="19050" distT="19050" distL="19050" distR="19050">
                  <wp:extent cx="2576230" cy="1062038"/>
                  <wp:effectExtent b="0" l="0" r="0" t="0"/>
                  <wp:docPr id="37" name="image10.png"/>
                  <a:graphic>
                    <a:graphicData uri="http://schemas.openxmlformats.org/drawingml/2006/picture">
                      <pic:pic>
                        <pic:nvPicPr>
                          <pic:cNvPr id="0" name="image10.png"/>
                          <pic:cNvPicPr preferRelativeResize="0"/>
                        </pic:nvPicPr>
                        <pic:blipFill>
                          <a:blip r:embed="rId19"/>
                          <a:srcRect b="9202" l="0" r="0" t="9211"/>
                          <a:stretch>
                            <a:fillRect/>
                          </a:stretch>
                        </pic:blipFill>
                        <pic:spPr>
                          <a:xfrm>
                            <a:off x="0" y="0"/>
                            <a:ext cx="2576230" cy="106203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widowControl w:val="0"/>
              <w:numPr>
                <w:ilvl w:val="0"/>
                <w:numId w:val="4"/>
              </w:numPr>
              <w:spacing w:line="240" w:lineRule="auto"/>
              <w:ind w:left="720" w:hanging="360"/>
              <w:rPr/>
            </w:pPr>
            <w:r w:rsidDel="00000000" w:rsidR="00000000" w:rsidRPr="00000000">
              <w:rPr>
                <w:rtl w:val="0"/>
              </w:rPr>
              <w:t xml:space="preserve">A keyboard</w:t>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rFonts w:ascii="Handlee" w:cs="Handlee" w:eastAsia="Handlee" w:hAnsi="Handlee"/>
        </w:rPr>
      </w:pPr>
      <w:r w:rsidDel="00000000" w:rsidR="00000000" w:rsidRPr="00000000">
        <w:rPr>
          <w:rFonts w:ascii="Handlee" w:cs="Handlee" w:eastAsia="Handlee" w:hAnsi="Handlee"/>
          <w:rtl w:val="0"/>
        </w:rPr>
        <w:t xml:space="preserve">The correct answer is C. A monitor displays information from the computer, so is an output device. The mouse, button, and keyboard all enter information into a computer, so are input devices. Some learners may identify the lights on the pedestrian crossing as an output, however, the part referred to in the question is the button, so answer B is not correct.</w:t>
      </w:r>
    </w:p>
    <w:p w:rsidR="00000000" w:rsidDel="00000000" w:rsidP="00000000" w:rsidRDefault="00000000" w:rsidRPr="00000000" w14:paraId="00000035">
      <w:pPr>
        <w:rPr/>
      </w:pPr>
      <w:r w:rsidDel="00000000" w:rsidR="00000000" w:rsidRPr="00000000">
        <w:br w:type="page"/>
      </w: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Q5. Which of these is both an input and an output device?</w:t>
      </w:r>
    </w:p>
    <w:p w:rsidR="00000000" w:rsidDel="00000000" w:rsidP="00000000" w:rsidRDefault="00000000" w:rsidRPr="00000000" w14:paraId="00000037">
      <w:pPr>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spacing w:line="240" w:lineRule="auto"/>
              <w:jc w:val="center"/>
              <w:rPr/>
            </w:pPr>
            <w:r w:rsidDel="00000000" w:rsidR="00000000" w:rsidRPr="00000000">
              <w:rPr/>
              <w:drawing>
                <wp:inline distB="19050" distT="19050" distL="19050" distR="19050">
                  <wp:extent cx="1143000" cy="1053000"/>
                  <wp:effectExtent b="0" l="0" r="0" t="0"/>
                  <wp:docPr id="38"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143000" cy="1053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widowControl w:val="0"/>
              <w:numPr>
                <w:ilvl w:val="0"/>
                <w:numId w:val="10"/>
              </w:numPr>
              <w:spacing w:line="240" w:lineRule="auto"/>
              <w:ind w:left="720" w:hanging="360"/>
              <w:rPr/>
            </w:pPr>
            <w:r w:rsidDel="00000000" w:rsidR="00000000" w:rsidRPr="00000000">
              <w:rPr>
                <w:rtl w:val="0"/>
              </w:rPr>
              <w:t xml:space="preserve">A monitor</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spacing w:line="240" w:lineRule="auto"/>
              <w:jc w:val="center"/>
              <w:rPr/>
            </w:pPr>
            <w:r w:rsidDel="00000000" w:rsidR="00000000" w:rsidRPr="00000000">
              <w:rPr/>
              <w:drawing>
                <wp:inline distB="19050" distT="19050" distL="19050" distR="19050">
                  <wp:extent cx="1181100" cy="1047584"/>
                  <wp:effectExtent b="0" l="0" r="0" t="0"/>
                  <wp:docPr id="39" name="image3.jpg"/>
                  <a:graphic>
                    <a:graphicData uri="http://schemas.openxmlformats.org/drawingml/2006/picture">
                      <pic:pic>
                        <pic:nvPicPr>
                          <pic:cNvPr id="0" name="image3.jpg"/>
                          <pic:cNvPicPr preferRelativeResize="0"/>
                        </pic:nvPicPr>
                        <pic:blipFill>
                          <a:blip r:embed="rId14"/>
                          <a:srcRect b="0" l="15454" r="0" t="0"/>
                          <a:stretch>
                            <a:fillRect/>
                          </a:stretch>
                        </pic:blipFill>
                        <pic:spPr>
                          <a:xfrm>
                            <a:off x="0" y="0"/>
                            <a:ext cx="1181100" cy="1047584"/>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widowControl w:val="0"/>
              <w:numPr>
                <w:ilvl w:val="0"/>
                <w:numId w:val="10"/>
              </w:numPr>
              <w:spacing w:line="240" w:lineRule="auto"/>
              <w:ind w:left="720" w:hanging="360"/>
              <w:rPr/>
            </w:pPr>
            <w:r w:rsidDel="00000000" w:rsidR="00000000" w:rsidRPr="00000000">
              <w:rPr>
                <w:rtl w:val="0"/>
              </w:rPr>
              <w:t xml:space="preserve">Traffic lights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jc w:val="center"/>
              <w:rPr/>
            </w:pPr>
            <w:r w:rsidDel="00000000" w:rsidR="00000000" w:rsidRPr="00000000">
              <w:rPr/>
              <w:drawing>
                <wp:inline distB="19050" distT="19050" distL="19050" distR="19050">
                  <wp:extent cx="1207391" cy="1338263"/>
                  <wp:effectExtent b="0" l="0" r="0" t="0"/>
                  <wp:docPr id="40"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207391"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numPr>
                <w:ilvl w:val="0"/>
                <w:numId w:val="10"/>
              </w:numPr>
              <w:spacing w:line="240" w:lineRule="auto"/>
              <w:ind w:left="720" w:hanging="360"/>
              <w:rPr>
                <w:b w:val="1"/>
              </w:rPr>
            </w:pPr>
            <w:r w:rsidDel="00000000" w:rsidR="00000000" w:rsidRPr="00000000">
              <w:rPr>
                <w:b w:val="1"/>
                <w:rtl w:val="0"/>
              </w:rPr>
              <w:t xml:space="preserve">A touchscreen</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jc w:val="center"/>
              <w:rPr/>
            </w:pPr>
            <w:r w:rsidDel="00000000" w:rsidR="00000000" w:rsidRPr="00000000">
              <w:rPr/>
              <w:drawing>
                <wp:inline distB="19050" distT="19050" distL="19050" distR="19050">
                  <wp:extent cx="1757363" cy="1322647"/>
                  <wp:effectExtent b="0" l="0" r="0" t="0"/>
                  <wp:docPr id="41"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1757363" cy="1322647"/>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widowControl w:val="0"/>
              <w:numPr>
                <w:ilvl w:val="0"/>
                <w:numId w:val="10"/>
              </w:numPr>
              <w:spacing w:line="240" w:lineRule="auto"/>
              <w:ind w:left="720" w:hanging="360"/>
              <w:rPr/>
            </w:pPr>
            <w:r w:rsidDel="00000000" w:rsidR="00000000" w:rsidRPr="00000000">
              <w:rPr>
                <w:rtl w:val="0"/>
              </w:rPr>
              <w:t xml:space="preserve">A microphone</w:t>
            </w:r>
          </w:p>
        </w:tc>
      </w:tr>
    </w:tbl>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rFonts w:ascii="Handlee" w:cs="Handlee" w:eastAsia="Handlee" w:hAnsi="Handlee"/>
        </w:rPr>
      </w:pPr>
      <w:r w:rsidDel="00000000" w:rsidR="00000000" w:rsidRPr="00000000">
        <w:rPr>
          <w:rFonts w:ascii="Handlee" w:cs="Handlee" w:eastAsia="Handlee" w:hAnsi="Handlee"/>
          <w:rtl w:val="0"/>
        </w:rPr>
        <w:t xml:space="preserve">The correct answer is C. A touchscreen accepts inputs in the form of taps and swipes, which enable the user to control the device, and displays information in the same way that a conventional screen does. A monitor only displays information and traffic lights only output light, so they are output devices,  while microphones only accept sound as an input, so they are input devices.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Q6. Which of these can you only do using a paint program?</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8"/>
        </w:numPr>
        <w:ind w:left="720" w:hanging="360"/>
        <w:rPr>
          <w:b w:val="1"/>
        </w:rPr>
      </w:pPr>
      <w:r w:rsidDel="00000000" w:rsidR="00000000" w:rsidRPr="00000000">
        <w:rPr>
          <w:b w:val="1"/>
          <w:rtl w:val="0"/>
        </w:rPr>
        <w:t xml:space="preserve">Undo your previous mark</w:t>
      </w:r>
    </w:p>
    <w:p w:rsidR="00000000" w:rsidDel="00000000" w:rsidP="00000000" w:rsidRDefault="00000000" w:rsidRPr="00000000" w14:paraId="00000046">
      <w:pPr>
        <w:numPr>
          <w:ilvl w:val="0"/>
          <w:numId w:val="8"/>
        </w:numPr>
        <w:ind w:left="720" w:hanging="360"/>
        <w:rPr/>
      </w:pPr>
      <w:r w:rsidDel="00000000" w:rsidR="00000000" w:rsidRPr="00000000">
        <w:rPr>
          <w:rtl w:val="0"/>
        </w:rPr>
        <w:t xml:space="preserve">Use lots of colours</w:t>
      </w:r>
    </w:p>
    <w:p w:rsidR="00000000" w:rsidDel="00000000" w:rsidP="00000000" w:rsidRDefault="00000000" w:rsidRPr="00000000" w14:paraId="00000047">
      <w:pPr>
        <w:numPr>
          <w:ilvl w:val="0"/>
          <w:numId w:val="8"/>
        </w:numPr>
        <w:ind w:left="720" w:hanging="360"/>
        <w:rPr/>
      </w:pPr>
      <w:r w:rsidDel="00000000" w:rsidR="00000000" w:rsidRPr="00000000">
        <w:rPr>
          <w:rtl w:val="0"/>
        </w:rPr>
        <w:t xml:space="preserve">Choose a bigger brush</w:t>
      </w:r>
    </w:p>
    <w:p w:rsidR="00000000" w:rsidDel="00000000" w:rsidP="00000000" w:rsidRDefault="00000000" w:rsidRPr="00000000" w14:paraId="00000048">
      <w:pPr>
        <w:numPr>
          <w:ilvl w:val="0"/>
          <w:numId w:val="8"/>
        </w:numPr>
        <w:ind w:left="720" w:hanging="360"/>
        <w:rPr/>
      </w:pPr>
      <w:r w:rsidDel="00000000" w:rsidR="00000000" w:rsidRPr="00000000">
        <w:rPr>
          <w:rtl w:val="0"/>
        </w:rPr>
        <w:t xml:space="preserve">Show your work to your friends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rFonts w:ascii="Handlee" w:cs="Handlee" w:eastAsia="Handlee" w:hAnsi="Handlee"/>
        </w:rPr>
      </w:pPr>
      <w:r w:rsidDel="00000000" w:rsidR="00000000" w:rsidRPr="00000000">
        <w:rPr>
          <w:rFonts w:ascii="Handlee" w:cs="Handlee" w:eastAsia="Handlee" w:hAnsi="Handlee"/>
          <w:rtl w:val="0"/>
        </w:rPr>
        <w:t xml:space="preserve">The correct answer is A. Only on a computer can you undo an action. Some learners may suggest that using an eraser to remove something, or painting over something, is the equivalent of undoing an action, however, these are additional actions that take place after the initial mark has been made. Answers B, C, and D are possible in paint programs or when using physical painting resources.</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br w:type="page"/>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Q7. What does a network switch do?</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numPr>
          <w:ilvl w:val="0"/>
          <w:numId w:val="1"/>
        </w:numPr>
        <w:ind w:left="720" w:hanging="360"/>
        <w:rPr/>
      </w:pPr>
      <w:r w:rsidDel="00000000" w:rsidR="00000000" w:rsidRPr="00000000">
        <w:rPr>
          <w:rtl w:val="0"/>
        </w:rPr>
        <w:t xml:space="preserve">It sends information directly to wireless devices</w:t>
      </w:r>
    </w:p>
    <w:p w:rsidR="00000000" w:rsidDel="00000000" w:rsidP="00000000" w:rsidRDefault="00000000" w:rsidRPr="00000000" w14:paraId="00000050">
      <w:pPr>
        <w:numPr>
          <w:ilvl w:val="0"/>
          <w:numId w:val="1"/>
        </w:numPr>
        <w:ind w:left="720" w:hanging="360"/>
        <w:rPr>
          <w:b w:val="1"/>
        </w:rPr>
      </w:pPr>
      <w:r w:rsidDel="00000000" w:rsidR="00000000" w:rsidRPr="00000000">
        <w:rPr>
          <w:b w:val="1"/>
          <w:rtl w:val="0"/>
        </w:rPr>
        <w:t xml:space="preserve">It passes information from one computer to another</w:t>
      </w:r>
    </w:p>
    <w:p w:rsidR="00000000" w:rsidDel="00000000" w:rsidP="00000000" w:rsidRDefault="00000000" w:rsidRPr="00000000" w14:paraId="00000051">
      <w:pPr>
        <w:numPr>
          <w:ilvl w:val="0"/>
          <w:numId w:val="1"/>
        </w:numPr>
        <w:ind w:left="720" w:hanging="360"/>
        <w:rPr/>
      </w:pPr>
      <w:r w:rsidDel="00000000" w:rsidR="00000000" w:rsidRPr="00000000">
        <w:rPr>
          <w:rtl w:val="0"/>
        </w:rPr>
        <w:t xml:space="preserve">It reads messages</w:t>
      </w:r>
    </w:p>
    <w:p w:rsidR="00000000" w:rsidDel="00000000" w:rsidP="00000000" w:rsidRDefault="00000000" w:rsidRPr="00000000" w14:paraId="00000052">
      <w:pPr>
        <w:numPr>
          <w:ilvl w:val="0"/>
          <w:numId w:val="1"/>
        </w:numPr>
        <w:ind w:left="720" w:hanging="360"/>
        <w:rPr/>
      </w:pPr>
      <w:r w:rsidDel="00000000" w:rsidR="00000000" w:rsidRPr="00000000">
        <w:rPr>
          <w:rtl w:val="0"/>
        </w:rPr>
        <w:t xml:space="preserve">It makes computers work faster</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rFonts w:ascii="Handlee" w:cs="Handlee" w:eastAsia="Handlee" w:hAnsi="Handlee"/>
        </w:rPr>
      </w:pPr>
      <w:r w:rsidDel="00000000" w:rsidR="00000000" w:rsidRPr="00000000">
        <w:rPr>
          <w:rFonts w:ascii="Handlee" w:cs="Handlee" w:eastAsia="Handlee" w:hAnsi="Handlee"/>
          <w:rtl w:val="0"/>
        </w:rPr>
        <w:t xml:space="preserve">The correct answer is B. The function of a network switch is simply to direct information between computers. Answer A is incorrect — a wireless access point is needed between the switch and the wireless device. Answer C is incorrect, as the switch only reads the addressing information, not the contents of messages. Answer D is incorrect, as a switch might enable messages to move around a network faster, but it has no influence on the speed of computers on the network.</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Q8. Why is it a good idea to save work on a server?</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numPr>
          <w:ilvl w:val="0"/>
          <w:numId w:val="6"/>
        </w:numPr>
        <w:ind w:left="720" w:hanging="360"/>
        <w:rPr>
          <w:b w:val="1"/>
        </w:rPr>
      </w:pPr>
      <w:r w:rsidDel="00000000" w:rsidR="00000000" w:rsidRPr="00000000">
        <w:rPr>
          <w:b w:val="1"/>
          <w:rtl w:val="0"/>
        </w:rPr>
        <w:t xml:space="preserve">Files can be opened on different computers</w:t>
      </w:r>
    </w:p>
    <w:p w:rsidR="00000000" w:rsidDel="00000000" w:rsidP="00000000" w:rsidRDefault="00000000" w:rsidRPr="00000000" w14:paraId="00000059">
      <w:pPr>
        <w:numPr>
          <w:ilvl w:val="0"/>
          <w:numId w:val="6"/>
        </w:numPr>
        <w:ind w:left="720" w:hanging="360"/>
        <w:rPr/>
      </w:pPr>
      <w:r w:rsidDel="00000000" w:rsidR="00000000" w:rsidRPr="00000000">
        <w:rPr>
          <w:rtl w:val="0"/>
        </w:rPr>
        <w:t xml:space="preserve">It’s easier to save work</w:t>
      </w:r>
    </w:p>
    <w:p w:rsidR="00000000" w:rsidDel="00000000" w:rsidP="00000000" w:rsidRDefault="00000000" w:rsidRPr="00000000" w14:paraId="0000005A">
      <w:pPr>
        <w:numPr>
          <w:ilvl w:val="0"/>
          <w:numId w:val="6"/>
        </w:numPr>
        <w:ind w:left="720" w:hanging="360"/>
        <w:rPr/>
      </w:pPr>
      <w:r w:rsidDel="00000000" w:rsidR="00000000" w:rsidRPr="00000000">
        <w:rPr>
          <w:rtl w:val="0"/>
        </w:rPr>
        <w:t xml:space="preserve">It makes your computer work better</w:t>
      </w:r>
    </w:p>
    <w:p w:rsidR="00000000" w:rsidDel="00000000" w:rsidP="00000000" w:rsidRDefault="00000000" w:rsidRPr="00000000" w14:paraId="0000005B">
      <w:pPr>
        <w:numPr>
          <w:ilvl w:val="0"/>
          <w:numId w:val="6"/>
        </w:numPr>
        <w:ind w:left="720" w:hanging="360"/>
        <w:rPr/>
      </w:pPr>
      <w:r w:rsidDel="00000000" w:rsidR="00000000" w:rsidRPr="00000000">
        <w:rPr>
          <w:rtl w:val="0"/>
        </w:rPr>
        <w:t xml:space="preserve">It saves money</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rFonts w:ascii="Handlee" w:cs="Handlee" w:eastAsia="Handlee" w:hAnsi="Handlee"/>
        </w:rPr>
      </w:pPr>
      <w:r w:rsidDel="00000000" w:rsidR="00000000" w:rsidRPr="00000000">
        <w:rPr>
          <w:rFonts w:ascii="Handlee" w:cs="Handlee" w:eastAsia="Handlee" w:hAnsi="Handlee"/>
          <w:rtl w:val="0"/>
        </w:rPr>
        <w:t xml:space="preserve">The correct answer is A. A server (in this case, a file server) enables files to be shared across a network, if the relevant permissions are in place. Answer B is incorrect, as the process of saving a file on a local computer or on a server is very similar. Answer C is incorrect, as where a file is saved does not have an impact on the performance of your computer. Answer D is also incorrect — it could be argued that the opposite is true, as a file server is an additional computer on a network, however, most networks feature a file server, as the benefits of sharing files outweigh the cost of the device.</w:t>
      </w:r>
    </w:p>
    <w:p w:rsidR="00000000" w:rsidDel="00000000" w:rsidP="00000000" w:rsidRDefault="00000000" w:rsidRPr="00000000" w14:paraId="0000005E">
      <w:pPr>
        <w:rPr/>
      </w:pPr>
      <w:r w:rsidDel="00000000" w:rsidR="00000000" w:rsidRPr="00000000">
        <w:br w:type="page"/>
      </w: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Q9. Which of these lets you connect a wireless device to a network?</w:t>
      </w:r>
    </w:p>
    <w:p w:rsidR="00000000" w:rsidDel="00000000" w:rsidP="00000000" w:rsidRDefault="00000000" w:rsidRPr="00000000" w14:paraId="00000060">
      <w:pPr>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jc w:val="center"/>
              <w:rPr/>
            </w:pPr>
            <w:r w:rsidDel="00000000" w:rsidR="00000000" w:rsidRPr="00000000">
              <w:rPr/>
              <w:drawing>
                <wp:inline distB="19050" distT="19050" distL="19050" distR="19050">
                  <wp:extent cx="2294573" cy="1042988"/>
                  <wp:effectExtent b="0" l="0" r="0" t="0"/>
                  <wp:docPr id="42"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2294573" cy="1042988"/>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spacing w:line="240" w:lineRule="auto"/>
              <w:jc w:val="center"/>
              <w:rPr/>
            </w:pPr>
            <w:r w:rsidDel="00000000" w:rsidR="00000000" w:rsidRPr="00000000">
              <w:rPr>
                <w:rtl w:val="0"/>
              </w:rPr>
            </w:r>
          </w:p>
          <w:p w:rsidR="00000000" w:rsidDel="00000000" w:rsidP="00000000" w:rsidRDefault="00000000" w:rsidRPr="00000000" w14:paraId="00000063">
            <w:pPr>
              <w:widowControl w:val="0"/>
              <w:numPr>
                <w:ilvl w:val="0"/>
                <w:numId w:val="9"/>
              </w:numPr>
              <w:spacing w:line="240" w:lineRule="auto"/>
              <w:ind w:left="720" w:hanging="360"/>
              <w:rPr/>
            </w:pPr>
            <w:r w:rsidDel="00000000" w:rsidR="00000000" w:rsidRPr="00000000">
              <w:rPr>
                <w:rtl w:val="0"/>
              </w:rPr>
              <w:t xml:space="preserve">A switch</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line="240" w:lineRule="auto"/>
              <w:jc w:val="center"/>
              <w:rPr/>
            </w:pPr>
            <w:r w:rsidDel="00000000" w:rsidR="00000000" w:rsidRPr="00000000">
              <w:rPr/>
              <w:drawing>
                <wp:inline distB="19050" distT="19050" distL="19050" distR="19050">
                  <wp:extent cx="957263" cy="1230766"/>
                  <wp:effectExtent b="0" l="0" r="0" t="0"/>
                  <wp:docPr id="43"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957263" cy="1230766"/>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widowControl w:val="0"/>
              <w:numPr>
                <w:ilvl w:val="0"/>
                <w:numId w:val="9"/>
              </w:numPr>
              <w:spacing w:line="240" w:lineRule="auto"/>
              <w:ind w:left="720" w:hanging="360"/>
              <w:rPr/>
            </w:pPr>
            <w:r w:rsidDel="00000000" w:rsidR="00000000" w:rsidRPr="00000000">
              <w:rPr>
                <w:rtl w:val="0"/>
              </w:rPr>
              <w:t xml:space="preserve">A server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jc w:val="center"/>
              <w:rPr/>
            </w:pPr>
            <w:r w:rsidDel="00000000" w:rsidR="00000000" w:rsidRPr="00000000">
              <w:rPr/>
              <w:drawing>
                <wp:inline distB="19050" distT="19050" distL="19050" distR="19050">
                  <wp:extent cx="1361840" cy="1490663"/>
                  <wp:effectExtent b="0" l="0" r="0" t="0"/>
                  <wp:docPr id="44"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361840" cy="1490663"/>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widowControl w:val="0"/>
              <w:numPr>
                <w:ilvl w:val="0"/>
                <w:numId w:val="9"/>
              </w:numPr>
              <w:spacing w:line="240" w:lineRule="auto"/>
              <w:ind w:left="720" w:hanging="360"/>
              <w:rPr>
                <w:b w:val="1"/>
              </w:rPr>
            </w:pPr>
            <w:r w:rsidDel="00000000" w:rsidR="00000000" w:rsidRPr="00000000">
              <w:rPr>
                <w:b w:val="1"/>
                <w:rtl w:val="0"/>
              </w:rPr>
              <w:t xml:space="preserve">A wireless access point</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jc w:val="center"/>
              <w:rPr/>
            </w:pPr>
            <w:r w:rsidDel="00000000" w:rsidR="00000000" w:rsidRPr="00000000">
              <w:rPr/>
              <w:drawing>
                <wp:inline distB="19050" distT="19050" distL="19050" distR="19050">
                  <wp:extent cx="2545146" cy="1500188"/>
                  <wp:effectExtent b="0" l="0" r="0" t="0"/>
                  <wp:docPr id="24"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545146" cy="1500188"/>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numPr>
                <w:ilvl w:val="0"/>
                <w:numId w:val="9"/>
              </w:numPr>
              <w:spacing w:line="240" w:lineRule="auto"/>
              <w:ind w:left="720" w:hanging="360"/>
              <w:rPr/>
            </w:pPr>
            <w:r w:rsidDel="00000000" w:rsidR="00000000" w:rsidRPr="00000000">
              <w:rPr>
                <w:rtl w:val="0"/>
              </w:rPr>
              <w:t xml:space="preserve">A desktop computer</w:t>
            </w:r>
          </w:p>
        </w:tc>
      </w:tr>
    </w:tbl>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rFonts w:ascii="Handlee" w:cs="Handlee" w:eastAsia="Handlee" w:hAnsi="Handlee"/>
        </w:rPr>
      </w:pPr>
      <w:r w:rsidDel="00000000" w:rsidR="00000000" w:rsidRPr="00000000">
        <w:rPr>
          <w:rFonts w:ascii="Handlee" w:cs="Handlee" w:eastAsia="Handlee" w:hAnsi="Handlee"/>
          <w:rtl w:val="0"/>
        </w:rPr>
        <w:t xml:space="preserve">The correct answer is C. Without a wireless access point, wireless devices cannot connect to the network. The wireless access point is likely to be connected to the switch (answer A), but it is not the switch that is connecting to the wireless device. The wireless access point will also enable a wireless device to connect to a server (answer B) or a desktop computer (answer D), but only once the wireless device is connected to the network.</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Q10. Why is it useful to have a printer connected to a network?</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numPr>
          <w:ilvl w:val="0"/>
          <w:numId w:val="5"/>
        </w:numPr>
        <w:ind w:left="720" w:hanging="360"/>
        <w:rPr/>
      </w:pPr>
      <w:r w:rsidDel="00000000" w:rsidR="00000000" w:rsidRPr="00000000">
        <w:rPr>
          <w:rtl w:val="0"/>
        </w:rPr>
        <w:t xml:space="preserve">To save paper</w:t>
      </w:r>
    </w:p>
    <w:p w:rsidR="00000000" w:rsidDel="00000000" w:rsidP="00000000" w:rsidRDefault="00000000" w:rsidRPr="00000000" w14:paraId="00000070">
      <w:pPr>
        <w:numPr>
          <w:ilvl w:val="0"/>
          <w:numId w:val="5"/>
        </w:numPr>
        <w:ind w:left="720" w:hanging="360"/>
        <w:rPr>
          <w:b w:val="1"/>
        </w:rPr>
      </w:pPr>
      <w:r w:rsidDel="00000000" w:rsidR="00000000" w:rsidRPr="00000000">
        <w:rPr>
          <w:b w:val="1"/>
          <w:rtl w:val="0"/>
        </w:rPr>
        <w:t xml:space="preserve">So that people can share it</w:t>
      </w:r>
    </w:p>
    <w:p w:rsidR="00000000" w:rsidDel="00000000" w:rsidP="00000000" w:rsidRDefault="00000000" w:rsidRPr="00000000" w14:paraId="00000071">
      <w:pPr>
        <w:numPr>
          <w:ilvl w:val="0"/>
          <w:numId w:val="5"/>
        </w:numPr>
        <w:ind w:left="720" w:hanging="360"/>
        <w:rPr/>
      </w:pPr>
      <w:r w:rsidDel="00000000" w:rsidR="00000000" w:rsidRPr="00000000">
        <w:rPr>
          <w:rtl w:val="0"/>
        </w:rPr>
        <w:t xml:space="preserve">For network connection to work</w:t>
      </w:r>
    </w:p>
    <w:p w:rsidR="00000000" w:rsidDel="00000000" w:rsidP="00000000" w:rsidRDefault="00000000" w:rsidRPr="00000000" w14:paraId="00000072">
      <w:pPr>
        <w:numPr>
          <w:ilvl w:val="0"/>
          <w:numId w:val="5"/>
        </w:numPr>
        <w:ind w:left="720" w:hanging="360"/>
        <w:rPr/>
      </w:pPr>
      <w:r w:rsidDel="00000000" w:rsidR="00000000" w:rsidRPr="00000000">
        <w:rPr>
          <w:rtl w:val="0"/>
        </w:rPr>
        <w:t xml:space="preserve">So that there are not as many wires</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rFonts w:ascii="Handlee" w:cs="Handlee" w:eastAsia="Handlee" w:hAnsi="Handlee"/>
        </w:rPr>
      </w:pPr>
      <w:r w:rsidDel="00000000" w:rsidR="00000000" w:rsidRPr="00000000">
        <w:rPr>
          <w:rFonts w:ascii="Handlee" w:cs="Handlee" w:eastAsia="Handlee" w:hAnsi="Handlee"/>
          <w:rtl w:val="0"/>
        </w:rPr>
        <w:t xml:space="preserve">The correct answer is B. Connecting a printer to a network means that anyone connected to the network can use it, if they have the appropriate permissions. Answer A is incorrect, as printers consume paper. Answer C is incorrect, as a printer is not a piece of network infrastructure that is critical to the successful operation of a network. Answer D is incorrect, as a printer is usually connected to a network or an individual computer through a single connection, which may be wired or wireless.</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color w:val="666666"/>
          <w:sz w:val="18"/>
          <w:szCs w:val="18"/>
        </w:rPr>
      </w:pPr>
      <w:r w:rsidDel="00000000" w:rsidR="00000000" w:rsidRPr="00000000">
        <w:rPr>
          <w:rtl w:val="0"/>
        </w:rPr>
      </w:r>
    </w:p>
    <w:p w:rsidR="00000000" w:rsidDel="00000000" w:rsidP="00000000" w:rsidRDefault="00000000" w:rsidRPr="00000000" w14:paraId="00000077">
      <w:pPr>
        <w:rPr>
          <w:rFonts w:ascii="Handlee" w:cs="Handlee" w:eastAsia="Handlee" w:hAnsi="Handlee"/>
        </w:rPr>
      </w:pPr>
      <w:r w:rsidDel="00000000" w:rsidR="00000000" w:rsidRPr="00000000">
        <w:rPr>
          <w:rFonts w:ascii="Handlee" w:cs="Handlee" w:eastAsia="Handlee" w:hAnsi="Handlee"/>
          <w:rtl w:val="0"/>
        </w:rPr>
        <w:t xml:space="preserve">Q11. Which of the following should you NOT use when creating a secure password. Tick all that apply:</w:t>
      </w:r>
    </w:p>
    <w:p w:rsidR="00000000" w:rsidDel="00000000" w:rsidP="00000000" w:rsidRDefault="00000000" w:rsidRPr="00000000" w14:paraId="0000007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Handlee" w:cs="Handlee" w:eastAsia="Handlee" w:hAnsi="Handlee"/>
          <w:b w:val="0"/>
          <w:i w:val="0"/>
          <w:smallCaps w:val="0"/>
          <w:strike w:val="0"/>
          <w:color w:val="000000"/>
          <w:sz w:val="22"/>
          <w:szCs w:val="22"/>
          <w:vertAlign w:val="baseline"/>
        </w:rPr>
      </w:pPr>
      <w:r w:rsidDel="00000000" w:rsidR="00000000" w:rsidRPr="00000000">
        <w:rPr>
          <w:rFonts w:ascii="Handlee" w:cs="Handlee" w:eastAsia="Handlee" w:hAnsi="Handlee"/>
          <w:b w:val="0"/>
          <w:i w:val="0"/>
          <w:smallCaps w:val="0"/>
          <w:strike w:val="0"/>
          <w:color w:val="000000"/>
          <w:sz w:val="22"/>
          <w:szCs w:val="22"/>
          <w:u w:val="none"/>
          <w:vertAlign w:val="baseline"/>
          <w:rtl w:val="0"/>
        </w:rPr>
        <w:t xml:space="preserve">Capital letters</w:t>
      </w:r>
    </w:p>
    <w:p w:rsidR="00000000" w:rsidDel="00000000" w:rsidP="00000000" w:rsidRDefault="00000000" w:rsidRPr="00000000" w14:paraId="0000007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Handlee" w:cs="Handlee" w:eastAsia="Handlee" w:hAnsi="Handlee"/>
          <w:b w:val="0"/>
          <w:i w:val="0"/>
          <w:smallCaps w:val="0"/>
          <w:strike w:val="0"/>
          <w:color w:val="000000"/>
          <w:sz w:val="22"/>
          <w:szCs w:val="22"/>
          <w:vertAlign w:val="baseline"/>
        </w:rPr>
      </w:pPr>
      <w:r w:rsidDel="00000000" w:rsidR="00000000" w:rsidRPr="00000000">
        <w:rPr>
          <w:rFonts w:ascii="Handlee" w:cs="Handlee" w:eastAsia="Handlee" w:hAnsi="Handlee"/>
          <w:b w:val="0"/>
          <w:i w:val="0"/>
          <w:smallCaps w:val="0"/>
          <w:strike w:val="0"/>
          <w:color w:val="000000"/>
          <w:sz w:val="22"/>
          <w:szCs w:val="22"/>
          <w:u w:val="none"/>
          <w:vertAlign w:val="baseline"/>
          <w:rtl w:val="0"/>
        </w:rPr>
        <w:t xml:space="preserve">Special characters</w:t>
      </w:r>
    </w:p>
    <w:p w:rsidR="00000000" w:rsidDel="00000000" w:rsidP="00000000" w:rsidRDefault="00000000" w:rsidRPr="00000000" w14:paraId="0000007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Handlee" w:cs="Handlee" w:eastAsia="Handlee" w:hAnsi="Handlee"/>
          <w:b w:val="0"/>
          <w:i w:val="0"/>
          <w:smallCaps w:val="0"/>
          <w:strike w:val="0"/>
          <w:color w:val="000000"/>
          <w:sz w:val="22"/>
          <w:szCs w:val="22"/>
          <w:vertAlign w:val="baseline"/>
        </w:rPr>
      </w:pPr>
      <w:r w:rsidDel="00000000" w:rsidR="00000000" w:rsidRPr="00000000">
        <w:rPr>
          <w:rFonts w:ascii="Handlee" w:cs="Handlee" w:eastAsia="Handlee" w:hAnsi="Handlee"/>
          <w:b w:val="0"/>
          <w:i w:val="0"/>
          <w:smallCaps w:val="0"/>
          <w:strike w:val="0"/>
          <w:color w:val="000000"/>
          <w:sz w:val="22"/>
          <w:szCs w:val="22"/>
          <w:u w:val="none"/>
          <w:vertAlign w:val="baseline"/>
          <w:rtl w:val="0"/>
        </w:rPr>
        <w:t xml:space="preserve">Family names</w:t>
      </w:r>
    </w:p>
    <w:p w:rsidR="00000000" w:rsidDel="00000000" w:rsidP="00000000" w:rsidRDefault="00000000" w:rsidRPr="00000000" w14:paraId="0000007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Handlee" w:cs="Handlee" w:eastAsia="Handlee" w:hAnsi="Handlee"/>
          <w:b w:val="0"/>
          <w:i w:val="0"/>
          <w:smallCaps w:val="0"/>
          <w:strike w:val="0"/>
          <w:color w:val="000000"/>
          <w:sz w:val="22"/>
          <w:szCs w:val="22"/>
          <w:vertAlign w:val="baseline"/>
        </w:rPr>
      </w:pPr>
      <w:r w:rsidDel="00000000" w:rsidR="00000000" w:rsidRPr="00000000">
        <w:rPr>
          <w:rFonts w:ascii="Handlee" w:cs="Handlee" w:eastAsia="Handlee" w:hAnsi="Handlee"/>
          <w:b w:val="0"/>
          <w:i w:val="0"/>
          <w:smallCaps w:val="0"/>
          <w:strike w:val="0"/>
          <w:color w:val="000000"/>
          <w:sz w:val="22"/>
          <w:szCs w:val="22"/>
          <w:u w:val="none"/>
          <w:vertAlign w:val="baseline"/>
          <w:rtl w:val="0"/>
        </w:rPr>
        <w:t xml:space="preserve">Random words</w:t>
      </w:r>
    </w:p>
    <w:p w:rsidR="00000000" w:rsidDel="00000000" w:rsidP="00000000" w:rsidRDefault="00000000" w:rsidRPr="00000000" w14:paraId="0000007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Handlee" w:cs="Handlee" w:eastAsia="Handlee" w:hAnsi="Handlee"/>
          <w:b w:val="0"/>
          <w:i w:val="0"/>
          <w:smallCaps w:val="0"/>
          <w:strike w:val="0"/>
          <w:color w:val="000000"/>
          <w:sz w:val="22"/>
          <w:szCs w:val="22"/>
          <w:vertAlign w:val="baseline"/>
        </w:rPr>
      </w:pPr>
      <w:r w:rsidDel="00000000" w:rsidR="00000000" w:rsidRPr="00000000">
        <w:rPr>
          <w:rFonts w:ascii="Handlee" w:cs="Handlee" w:eastAsia="Handlee" w:hAnsi="Handlee"/>
          <w:b w:val="0"/>
          <w:i w:val="0"/>
          <w:smallCaps w:val="0"/>
          <w:strike w:val="0"/>
          <w:color w:val="000000"/>
          <w:sz w:val="22"/>
          <w:szCs w:val="22"/>
          <w:u w:val="none"/>
          <w:vertAlign w:val="baseline"/>
          <w:rtl w:val="0"/>
        </w:rPr>
        <w:t xml:space="preserve">Birthdays</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The correct answer is c and e. You should never use any personal details in </w:t>
      </w:r>
      <w:r w:rsidDel="00000000" w:rsidR="00000000" w:rsidRPr="00000000">
        <w:rPr>
          <w:rtl w:val="0"/>
        </w:rPr>
        <w:t xml:space="preserve">a</w:t>
      </w:r>
      <w:r w:rsidDel="00000000" w:rsidR="00000000" w:rsidRPr="00000000">
        <w:rPr>
          <w:rtl w:val="0"/>
        </w:rPr>
        <w:t xml:space="preserve"> password as it can be easily hacked.</w:t>
      </w:r>
    </w:p>
    <w:p w:rsidR="00000000" w:rsidDel="00000000" w:rsidP="00000000" w:rsidRDefault="00000000" w:rsidRPr="00000000" w14:paraId="0000007F">
      <w:pPr>
        <w:rPr>
          <w:color w:val="666666"/>
          <w:sz w:val="18"/>
          <w:szCs w:val="18"/>
        </w:rPr>
      </w:pPr>
      <w:r w:rsidDel="00000000" w:rsidR="00000000" w:rsidRPr="00000000">
        <w:rPr>
          <w:rtl w:val="0"/>
        </w:rPr>
      </w:r>
    </w:p>
    <w:p w:rsidR="00000000" w:rsidDel="00000000" w:rsidP="00000000" w:rsidRDefault="00000000" w:rsidRPr="00000000" w14:paraId="00000080">
      <w:pPr>
        <w:rPr>
          <w:color w:val="666666"/>
          <w:sz w:val="18"/>
          <w:szCs w:val="18"/>
        </w:rPr>
      </w:pPr>
      <w:r w:rsidDel="00000000" w:rsidR="00000000" w:rsidRPr="00000000">
        <w:rPr>
          <w:rtl w:val="0"/>
        </w:rPr>
      </w:r>
    </w:p>
    <w:p w:rsidR="00000000" w:rsidDel="00000000" w:rsidP="00000000" w:rsidRDefault="00000000" w:rsidRPr="00000000" w14:paraId="00000081">
      <w:pPr>
        <w:rPr>
          <w:color w:val="666666"/>
          <w:sz w:val="18"/>
          <w:szCs w:val="18"/>
        </w:rPr>
      </w:pPr>
      <w:r w:rsidDel="00000000" w:rsidR="00000000" w:rsidRPr="00000000">
        <w:rPr>
          <w:color w:val="666666"/>
          <w:sz w:val="18"/>
          <w:szCs w:val="18"/>
          <w:rtl w:val="0"/>
        </w:rPr>
        <w:t xml:space="preserve">Image sources:</w:t>
      </w:r>
    </w:p>
    <w:p w:rsidR="00000000" w:rsidDel="00000000" w:rsidP="00000000" w:rsidRDefault="00000000" w:rsidRPr="00000000" w14:paraId="00000082">
      <w:pPr>
        <w:widowControl w:val="0"/>
        <w:spacing w:line="240" w:lineRule="auto"/>
        <w:rPr>
          <w:color w:val="1155cc"/>
          <w:sz w:val="18"/>
          <w:szCs w:val="18"/>
          <w:u w:val="single"/>
        </w:rPr>
      </w:pPr>
      <w:hyperlink r:id="rId25">
        <w:r w:rsidDel="00000000" w:rsidR="00000000" w:rsidRPr="00000000">
          <w:rPr>
            <w:color w:val="1155cc"/>
            <w:sz w:val="18"/>
            <w:szCs w:val="18"/>
            <w:u w:val="single"/>
            <w:rtl w:val="0"/>
          </w:rPr>
          <w:t xml:space="preserve">https://pixabay.com/vectors/desk-lamp-lamp-night-office-red-147523/</w:t>
        </w:r>
      </w:hyperlink>
      <w:r w:rsidDel="00000000" w:rsidR="00000000" w:rsidRPr="00000000">
        <w:rPr>
          <w:rtl w:val="0"/>
        </w:rPr>
      </w:r>
    </w:p>
    <w:p w:rsidR="00000000" w:rsidDel="00000000" w:rsidP="00000000" w:rsidRDefault="00000000" w:rsidRPr="00000000" w14:paraId="00000083">
      <w:pPr>
        <w:widowControl w:val="0"/>
        <w:spacing w:line="240" w:lineRule="auto"/>
        <w:rPr>
          <w:color w:val="1155cc"/>
          <w:sz w:val="18"/>
          <w:szCs w:val="18"/>
          <w:u w:val="single"/>
        </w:rPr>
      </w:pPr>
      <w:hyperlink r:id="rId26">
        <w:r w:rsidDel="00000000" w:rsidR="00000000" w:rsidRPr="00000000">
          <w:rPr>
            <w:color w:val="1155cc"/>
            <w:sz w:val="18"/>
            <w:szCs w:val="18"/>
            <w:u w:val="single"/>
            <w:rtl w:val="0"/>
          </w:rPr>
          <w:t xml:space="preserve">https://pixabay.com/vectors/laptop-notebook-mobile-computer-154091/</w:t>
        </w:r>
      </w:hyperlink>
      <w:r w:rsidDel="00000000" w:rsidR="00000000" w:rsidRPr="00000000">
        <w:rPr>
          <w:rtl w:val="0"/>
        </w:rPr>
      </w:r>
    </w:p>
    <w:p w:rsidR="00000000" w:rsidDel="00000000" w:rsidP="00000000" w:rsidRDefault="00000000" w:rsidRPr="00000000" w14:paraId="00000084">
      <w:pPr>
        <w:widowControl w:val="0"/>
        <w:spacing w:line="240" w:lineRule="auto"/>
        <w:rPr>
          <w:color w:val="1155cc"/>
          <w:sz w:val="18"/>
          <w:szCs w:val="18"/>
          <w:u w:val="single"/>
        </w:rPr>
      </w:pPr>
      <w:hyperlink r:id="rId27">
        <w:r w:rsidDel="00000000" w:rsidR="00000000" w:rsidRPr="00000000">
          <w:rPr>
            <w:color w:val="1155cc"/>
            <w:sz w:val="18"/>
            <w:szCs w:val="18"/>
            <w:u w:val="single"/>
            <w:rtl w:val="0"/>
          </w:rPr>
          <w:t xml:space="preserve">https://pixabay.com/photos/object-pencil-sharpener-grinder-1675929/</w:t>
        </w:r>
      </w:hyperlink>
      <w:r w:rsidDel="00000000" w:rsidR="00000000" w:rsidRPr="00000000">
        <w:rPr>
          <w:rtl w:val="0"/>
        </w:rPr>
      </w:r>
    </w:p>
    <w:p w:rsidR="00000000" w:rsidDel="00000000" w:rsidP="00000000" w:rsidRDefault="00000000" w:rsidRPr="00000000" w14:paraId="00000085">
      <w:pPr>
        <w:widowControl w:val="0"/>
        <w:spacing w:line="240" w:lineRule="auto"/>
        <w:rPr>
          <w:color w:val="1155cc"/>
          <w:sz w:val="18"/>
          <w:szCs w:val="18"/>
          <w:u w:val="single"/>
        </w:rPr>
      </w:pPr>
      <w:hyperlink r:id="rId28">
        <w:r w:rsidDel="00000000" w:rsidR="00000000" w:rsidRPr="00000000">
          <w:rPr>
            <w:color w:val="1155cc"/>
            <w:sz w:val="18"/>
            <w:szCs w:val="18"/>
            <w:u w:val="single"/>
            <w:rtl w:val="0"/>
          </w:rPr>
          <w:t xml:space="preserve">https://pixabay.com/vectors/bicycle-bike-downhill-stumpjumper-161315/</w:t>
        </w:r>
      </w:hyperlink>
      <w:r w:rsidDel="00000000" w:rsidR="00000000" w:rsidRPr="00000000">
        <w:rPr>
          <w:color w:val="1155cc"/>
          <w:sz w:val="18"/>
          <w:szCs w:val="18"/>
          <w:u w:val="single"/>
          <w:rtl w:val="0"/>
        </w:rPr>
        <w:t xml:space="preserve"> </w:t>
      </w:r>
    </w:p>
    <w:p w:rsidR="00000000" w:rsidDel="00000000" w:rsidP="00000000" w:rsidRDefault="00000000" w:rsidRPr="00000000" w14:paraId="00000086">
      <w:pPr>
        <w:widowControl w:val="0"/>
        <w:spacing w:line="240" w:lineRule="auto"/>
        <w:rPr>
          <w:color w:val="1155cc"/>
          <w:sz w:val="18"/>
          <w:szCs w:val="18"/>
        </w:rPr>
      </w:pPr>
      <w:hyperlink r:id="rId29">
        <w:r w:rsidDel="00000000" w:rsidR="00000000" w:rsidRPr="00000000">
          <w:rPr>
            <w:color w:val="1155cc"/>
            <w:sz w:val="18"/>
            <w:szCs w:val="18"/>
            <w:u w:val="single"/>
            <w:rtl w:val="0"/>
          </w:rPr>
          <w:t xml:space="preserve">https://pixabay.com/photos/micro-usb-microphone-1335142/</w:t>
        </w:r>
      </w:hyperlink>
      <w:r w:rsidDel="00000000" w:rsidR="00000000" w:rsidRPr="00000000">
        <w:rPr>
          <w:rtl w:val="0"/>
        </w:rPr>
      </w:r>
    </w:p>
    <w:p w:rsidR="00000000" w:rsidDel="00000000" w:rsidP="00000000" w:rsidRDefault="00000000" w:rsidRPr="00000000" w14:paraId="00000087">
      <w:pPr>
        <w:widowControl w:val="0"/>
        <w:spacing w:line="240" w:lineRule="auto"/>
        <w:rPr>
          <w:color w:val="1155cc"/>
          <w:sz w:val="18"/>
          <w:szCs w:val="18"/>
        </w:rPr>
      </w:pPr>
      <w:hyperlink r:id="rId30">
        <w:r w:rsidDel="00000000" w:rsidR="00000000" w:rsidRPr="00000000">
          <w:rPr>
            <w:color w:val="1155cc"/>
            <w:sz w:val="18"/>
            <w:szCs w:val="18"/>
            <w:u w:val="single"/>
            <w:rtl w:val="0"/>
          </w:rPr>
          <w:t xml:space="preserve">https://pixabay.com/vectors/loudspeakers-speakers-music-sound-29634/</w:t>
        </w:r>
      </w:hyperlink>
      <w:r w:rsidDel="00000000" w:rsidR="00000000" w:rsidRPr="00000000">
        <w:rPr>
          <w:rtl w:val="0"/>
        </w:rPr>
      </w:r>
    </w:p>
    <w:p w:rsidR="00000000" w:rsidDel="00000000" w:rsidP="00000000" w:rsidRDefault="00000000" w:rsidRPr="00000000" w14:paraId="00000088">
      <w:pPr>
        <w:widowControl w:val="0"/>
        <w:spacing w:line="240" w:lineRule="auto"/>
        <w:rPr>
          <w:color w:val="666666"/>
          <w:sz w:val="18"/>
          <w:szCs w:val="18"/>
        </w:rPr>
      </w:pPr>
      <w:hyperlink r:id="rId31">
        <w:r w:rsidDel="00000000" w:rsidR="00000000" w:rsidRPr="00000000">
          <w:rPr>
            <w:color w:val="1155cc"/>
            <w:sz w:val="18"/>
            <w:szCs w:val="18"/>
            <w:u w:val="single"/>
            <w:rtl w:val="0"/>
          </w:rPr>
          <w:t xml:space="preserve">https://pixabay.com/photos/traffic-light-green-light-1024768/</w:t>
        </w:r>
      </w:hyperlink>
      <w:r w:rsidDel="00000000" w:rsidR="00000000" w:rsidRPr="00000000">
        <w:rPr>
          <w:rtl w:val="0"/>
        </w:rPr>
      </w:r>
    </w:p>
    <w:p w:rsidR="00000000" w:rsidDel="00000000" w:rsidP="00000000" w:rsidRDefault="00000000" w:rsidRPr="00000000" w14:paraId="00000089">
      <w:pPr>
        <w:widowControl w:val="0"/>
        <w:spacing w:line="240" w:lineRule="auto"/>
        <w:rPr>
          <w:color w:val="666666"/>
          <w:sz w:val="18"/>
          <w:szCs w:val="18"/>
        </w:rPr>
      </w:pPr>
      <w:hyperlink r:id="rId32">
        <w:r w:rsidDel="00000000" w:rsidR="00000000" w:rsidRPr="00000000">
          <w:rPr>
            <w:color w:val="1155cc"/>
            <w:sz w:val="18"/>
            <w:szCs w:val="18"/>
            <w:u w:val="single"/>
            <w:rtl w:val="0"/>
          </w:rPr>
          <w:t xml:space="preserve">https://pixabay.com/vectors/printer-copier-modern-office-1293116/</w:t>
        </w:r>
      </w:hyperlink>
      <w:r w:rsidDel="00000000" w:rsidR="00000000" w:rsidRPr="00000000">
        <w:rPr>
          <w:rtl w:val="0"/>
        </w:rPr>
      </w:r>
    </w:p>
    <w:p w:rsidR="00000000" w:rsidDel="00000000" w:rsidP="00000000" w:rsidRDefault="00000000" w:rsidRPr="00000000" w14:paraId="0000008A">
      <w:pPr>
        <w:widowControl w:val="0"/>
        <w:spacing w:line="240" w:lineRule="auto"/>
        <w:rPr>
          <w:color w:val="666666"/>
          <w:sz w:val="18"/>
          <w:szCs w:val="18"/>
        </w:rPr>
      </w:pPr>
      <w:hyperlink r:id="rId33">
        <w:r w:rsidDel="00000000" w:rsidR="00000000" w:rsidRPr="00000000">
          <w:rPr>
            <w:color w:val="1155cc"/>
            <w:sz w:val="18"/>
            <w:szCs w:val="18"/>
            <w:u w:val="single"/>
            <w:rtl w:val="0"/>
          </w:rPr>
          <w:t xml:space="preserve">https://pixabay.com/vectors/mouse-computer-technology-internet-34688/</w:t>
        </w:r>
      </w:hyperlink>
      <w:r w:rsidDel="00000000" w:rsidR="00000000" w:rsidRPr="00000000">
        <w:rPr>
          <w:rtl w:val="0"/>
        </w:rPr>
      </w:r>
    </w:p>
    <w:p w:rsidR="00000000" w:rsidDel="00000000" w:rsidP="00000000" w:rsidRDefault="00000000" w:rsidRPr="00000000" w14:paraId="0000008B">
      <w:pPr>
        <w:widowControl w:val="0"/>
        <w:spacing w:line="240" w:lineRule="auto"/>
        <w:rPr>
          <w:color w:val="666666"/>
          <w:sz w:val="18"/>
          <w:szCs w:val="18"/>
        </w:rPr>
      </w:pPr>
      <w:hyperlink r:id="rId34">
        <w:r w:rsidDel="00000000" w:rsidR="00000000" w:rsidRPr="00000000">
          <w:rPr>
            <w:color w:val="1155cc"/>
            <w:sz w:val="18"/>
            <w:szCs w:val="18"/>
            <w:u w:val="single"/>
            <w:rtl w:val="0"/>
          </w:rPr>
          <w:t xml:space="preserve">https://pixabay.com/photos/london-united-kingdom-678711/</w:t>
        </w:r>
      </w:hyperlink>
      <w:r w:rsidDel="00000000" w:rsidR="00000000" w:rsidRPr="00000000">
        <w:rPr>
          <w:rtl w:val="0"/>
        </w:rPr>
      </w:r>
    </w:p>
    <w:p w:rsidR="00000000" w:rsidDel="00000000" w:rsidP="00000000" w:rsidRDefault="00000000" w:rsidRPr="00000000" w14:paraId="0000008C">
      <w:pPr>
        <w:widowControl w:val="0"/>
        <w:spacing w:line="240" w:lineRule="auto"/>
        <w:rPr>
          <w:color w:val="666666"/>
          <w:sz w:val="18"/>
          <w:szCs w:val="18"/>
        </w:rPr>
      </w:pPr>
      <w:hyperlink r:id="rId35">
        <w:r w:rsidDel="00000000" w:rsidR="00000000" w:rsidRPr="00000000">
          <w:rPr>
            <w:color w:val="1155cc"/>
            <w:sz w:val="18"/>
            <w:szCs w:val="18"/>
            <w:u w:val="single"/>
            <w:rtl w:val="0"/>
          </w:rPr>
          <w:t xml:space="preserve">https://pixabay.com/vectors/monitor-display-computer-screen-309582/</w:t>
        </w:r>
      </w:hyperlink>
      <w:r w:rsidDel="00000000" w:rsidR="00000000" w:rsidRPr="00000000">
        <w:rPr>
          <w:rtl w:val="0"/>
        </w:rPr>
      </w:r>
    </w:p>
    <w:p w:rsidR="00000000" w:rsidDel="00000000" w:rsidP="00000000" w:rsidRDefault="00000000" w:rsidRPr="00000000" w14:paraId="0000008D">
      <w:pPr>
        <w:widowControl w:val="0"/>
        <w:spacing w:line="240" w:lineRule="auto"/>
        <w:rPr>
          <w:color w:val="666666"/>
          <w:sz w:val="18"/>
          <w:szCs w:val="18"/>
        </w:rPr>
      </w:pPr>
      <w:hyperlink r:id="rId36">
        <w:r w:rsidDel="00000000" w:rsidR="00000000" w:rsidRPr="00000000">
          <w:rPr>
            <w:color w:val="1155cc"/>
            <w:sz w:val="18"/>
            <w:szCs w:val="18"/>
            <w:u w:val="single"/>
            <w:rtl w:val="0"/>
          </w:rPr>
          <w:t xml:space="preserve">https://pixabay.com/vectors/keyboard-keys-computer-hardware-162134/</w:t>
        </w:r>
      </w:hyperlink>
      <w:r w:rsidDel="00000000" w:rsidR="00000000" w:rsidRPr="00000000">
        <w:rPr>
          <w:rtl w:val="0"/>
        </w:rPr>
      </w:r>
    </w:p>
    <w:p w:rsidR="00000000" w:rsidDel="00000000" w:rsidP="00000000" w:rsidRDefault="00000000" w:rsidRPr="00000000" w14:paraId="0000008E">
      <w:pPr>
        <w:widowControl w:val="0"/>
        <w:spacing w:line="240" w:lineRule="auto"/>
        <w:rPr>
          <w:color w:val="666666"/>
          <w:sz w:val="18"/>
          <w:szCs w:val="18"/>
        </w:rPr>
      </w:pPr>
      <w:hyperlink r:id="rId37">
        <w:r w:rsidDel="00000000" w:rsidR="00000000" w:rsidRPr="00000000">
          <w:rPr>
            <w:color w:val="1155cc"/>
            <w:sz w:val="18"/>
            <w:szCs w:val="18"/>
            <w:u w:val="single"/>
            <w:rtl w:val="0"/>
          </w:rPr>
          <w:t xml:space="preserve">https://pixabay.com/vectors/african-african-american-black-2029825/</w:t>
        </w:r>
      </w:hyperlink>
      <w:r w:rsidDel="00000000" w:rsidR="00000000" w:rsidRPr="00000000">
        <w:rPr>
          <w:rtl w:val="0"/>
        </w:rPr>
      </w:r>
    </w:p>
    <w:p w:rsidR="00000000" w:rsidDel="00000000" w:rsidP="00000000" w:rsidRDefault="00000000" w:rsidRPr="00000000" w14:paraId="0000008F">
      <w:pPr>
        <w:widowControl w:val="0"/>
        <w:spacing w:line="240" w:lineRule="auto"/>
        <w:rPr>
          <w:color w:val="666666"/>
          <w:sz w:val="18"/>
          <w:szCs w:val="18"/>
        </w:rPr>
      </w:pPr>
      <w:hyperlink r:id="rId38">
        <w:r w:rsidDel="00000000" w:rsidR="00000000" w:rsidRPr="00000000">
          <w:rPr>
            <w:color w:val="1155cc"/>
            <w:sz w:val="18"/>
            <w:szCs w:val="18"/>
            <w:u w:val="single"/>
            <w:rtl w:val="0"/>
          </w:rPr>
          <w:t xml:space="preserve">https://pixabay.com/vectors/computer-hub-network-server-switch-159835/</w:t>
        </w:r>
      </w:hyperlink>
      <w:r w:rsidDel="00000000" w:rsidR="00000000" w:rsidRPr="00000000">
        <w:rPr>
          <w:rtl w:val="0"/>
        </w:rPr>
      </w:r>
    </w:p>
    <w:p w:rsidR="00000000" w:rsidDel="00000000" w:rsidP="00000000" w:rsidRDefault="00000000" w:rsidRPr="00000000" w14:paraId="00000090">
      <w:pPr>
        <w:widowControl w:val="0"/>
        <w:spacing w:line="240" w:lineRule="auto"/>
        <w:rPr>
          <w:color w:val="666666"/>
          <w:sz w:val="18"/>
          <w:szCs w:val="18"/>
        </w:rPr>
      </w:pPr>
      <w:hyperlink r:id="rId39">
        <w:r w:rsidDel="00000000" w:rsidR="00000000" w:rsidRPr="00000000">
          <w:rPr>
            <w:color w:val="1155cc"/>
            <w:sz w:val="18"/>
            <w:szCs w:val="18"/>
            <w:u w:val="single"/>
            <w:rtl w:val="0"/>
          </w:rPr>
          <w:t xml:space="preserve">https://pixabay.com/vectors/computer-database-network-server-156948/</w:t>
        </w:r>
      </w:hyperlink>
      <w:r w:rsidDel="00000000" w:rsidR="00000000" w:rsidRPr="00000000">
        <w:rPr>
          <w:rtl w:val="0"/>
        </w:rPr>
      </w:r>
    </w:p>
    <w:p w:rsidR="00000000" w:rsidDel="00000000" w:rsidP="00000000" w:rsidRDefault="00000000" w:rsidRPr="00000000" w14:paraId="00000091">
      <w:pPr>
        <w:widowControl w:val="0"/>
        <w:spacing w:line="240" w:lineRule="auto"/>
        <w:rPr>
          <w:color w:val="666666"/>
          <w:sz w:val="18"/>
          <w:szCs w:val="18"/>
        </w:rPr>
      </w:pPr>
      <w:hyperlink r:id="rId40">
        <w:r w:rsidDel="00000000" w:rsidR="00000000" w:rsidRPr="00000000">
          <w:rPr>
            <w:color w:val="1155cc"/>
            <w:sz w:val="18"/>
            <w:szCs w:val="18"/>
            <w:u w:val="single"/>
            <w:rtl w:val="0"/>
          </w:rPr>
          <w:t xml:space="preserve">https://pixabay.com/vectors/router-wifi-wireless-connector-23240/</w:t>
        </w:r>
      </w:hyperlink>
      <w:r w:rsidDel="00000000" w:rsidR="00000000" w:rsidRPr="00000000">
        <w:rPr>
          <w:rtl w:val="0"/>
        </w:rPr>
      </w:r>
    </w:p>
    <w:p w:rsidR="00000000" w:rsidDel="00000000" w:rsidP="00000000" w:rsidRDefault="00000000" w:rsidRPr="00000000" w14:paraId="00000092">
      <w:pPr>
        <w:widowControl w:val="0"/>
        <w:spacing w:line="240" w:lineRule="auto"/>
        <w:rPr>
          <w:color w:val="666666"/>
          <w:sz w:val="18"/>
          <w:szCs w:val="18"/>
        </w:rPr>
      </w:pPr>
      <w:hyperlink r:id="rId41">
        <w:r w:rsidDel="00000000" w:rsidR="00000000" w:rsidRPr="00000000">
          <w:rPr>
            <w:color w:val="1155cc"/>
            <w:sz w:val="18"/>
            <w:szCs w:val="18"/>
            <w:u w:val="single"/>
            <w:rtl w:val="0"/>
          </w:rPr>
          <w:t xml:space="preserve">https://pixabay.com/vectors/computer-desktop-pc-workstation-1295529/</w:t>
        </w:r>
      </w:hyperlink>
      <w:r w:rsidDel="00000000" w:rsidR="00000000" w:rsidRPr="00000000">
        <w:rPr>
          <w:rtl w:val="0"/>
        </w:rPr>
      </w:r>
    </w:p>
    <w:p w:rsidR="00000000" w:rsidDel="00000000" w:rsidP="00000000" w:rsidRDefault="00000000" w:rsidRPr="00000000" w14:paraId="00000093">
      <w:pPr>
        <w:rPr>
          <w:color w:val="666666"/>
          <w:sz w:val="18"/>
          <w:szCs w:val="18"/>
        </w:rPr>
      </w:pPr>
      <w:r w:rsidDel="00000000" w:rsidR="00000000" w:rsidRPr="00000000">
        <w:rPr>
          <w:rtl w:val="0"/>
        </w:rPr>
      </w:r>
    </w:p>
    <w:p w:rsidR="00000000" w:rsidDel="00000000" w:rsidP="00000000" w:rsidRDefault="00000000" w:rsidRPr="00000000" w14:paraId="00000094">
      <w:pPr>
        <w:rPr>
          <w:color w:val="666666"/>
          <w:sz w:val="18"/>
          <w:szCs w:val="18"/>
        </w:rPr>
      </w:pPr>
      <w:r w:rsidDel="00000000" w:rsidR="00000000" w:rsidRPr="00000000">
        <w:rPr>
          <w:rtl w:val="0"/>
        </w:rPr>
      </w:r>
    </w:p>
    <w:p w:rsidR="00000000" w:rsidDel="00000000" w:rsidP="00000000" w:rsidRDefault="00000000" w:rsidRPr="00000000" w14:paraId="00000095">
      <w:pPr>
        <w:rPr>
          <w:color w:val="666666"/>
          <w:sz w:val="18"/>
          <w:szCs w:val="18"/>
        </w:rPr>
      </w:pPr>
      <w:r w:rsidDel="00000000" w:rsidR="00000000" w:rsidRPr="00000000">
        <w:rPr>
          <w:rtl w:val="0"/>
        </w:rPr>
      </w:r>
    </w:p>
    <w:p w:rsidR="00000000" w:rsidDel="00000000" w:rsidP="00000000" w:rsidRDefault="00000000" w:rsidRPr="00000000" w14:paraId="00000096">
      <w:pPr>
        <w:rPr>
          <w:color w:val="666666"/>
          <w:sz w:val="18"/>
          <w:szCs w:val="18"/>
        </w:rPr>
      </w:pPr>
      <w:r w:rsidDel="00000000" w:rsidR="00000000" w:rsidRPr="00000000">
        <w:rPr>
          <w:rtl w:val="0"/>
        </w:rPr>
      </w:r>
    </w:p>
    <w:p w:rsidR="00000000" w:rsidDel="00000000" w:rsidP="00000000" w:rsidRDefault="00000000" w:rsidRPr="00000000" w14:paraId="00000097">
      <w:pPr>
        <w:rPr>
          <w:color w:val="666666"/>
          <w:sz w:val="18"/>
          <w:szCs w:val="18"/>
        </w:rPr>
      </w:pPr>
      <w:r w:rsidDel="00000000" w:rsidR="00000000" w:rsidRPr="00000000">
        <w:rPr>
          <w:rtl w:val="0"/>
        </w:rPr>
      </w:r>
    </w:p>
    <w:p w:rsidR="00000000" w:rsidDel="00000000" w:rsidP="00000000" w:rsidRDefault="00000000" w:rsidRPr="00000000" w14:paraId="00000098">
      <w:pPr>
        <w:rPr>
          <w:color w:val="666666"/>
          <w:sz w:val="18"/>
          <w:szCs w:val="18"/>
        </w:rPr>
      </w:pPr>
      <w:r w:rsidDel="00000000" w:rsidR="00000000" w:rsidRPr="00000000">
        <w:rPr>
          <w:rtl w:val="0"/>
        </w:rPr>
      </w:r>
    </w:p>
    <w:p w:rsidR="00000000" w:rsidDel="00000000" w:rsidP="00000000" w:rsidRDefault="00000000" w:rsidRPr="00000000" w14:paraId="00000099">
      <w:pPr>
        <w:rPr>
          <w:color w:val="666666"/>
          <w:sz w:val="18"/>
          <w:szCs w:val="18"/>
        </w:rPr>
      </w:pPr>
      <w:r w:rsidDel="00000000" w:rsidR="00000000" w:rsidRPr="00000000">
        <w:rPr>
          <w:rtl w:val="0"/>
        </w:rPr>
      </w:r>
    </w:p>
    <w:p w:rsidR="00000000" w:rsidDel="00000000" w:rsidP="00000000" w:rsidRDefault="00000000" w:rsidRPr="00000000" w14:paraId="0000009A">
      <w:pPr>
        <w:rPr>
          <w:color w:val="666666"/>
          <w:sz w:val="18"/>
          <w:szCs w:val="18"/>
        </w:rPr>
      </w:pPr>
      <w:r w:rsidDel="00000000" w:rsidR="00000000" w:rsidRPr="00000000">
        <w:rPr>
          <w:rtl w:val="0"/>
        </w:rPr>
      </w:r>
    </w:p>
    <w:p w:rsidR="00000000" w:rsidDel="00000000" w:rsidP="00000000" w:rsidRDefault="00000000" w:rsidRPr="00000000" w14:paraId="0000009B">
      <w:pPr>
        <w:rPr>
          <w:color w:val="666666"/>
          <w:sz w:val="18"/>
          <w:szCs w:val="18"/>
        </w:rPr>
      </w:pPr>
      <w:r w:rsidDel="00000000" w:rsidR="00000000" w:rsidRPr="00000000">
        <w:rPr>
          <w:rtl w:val="0"/>
        </w:rPr>
      </w:r>
    </w:p>
    <w:p w:rsidR="00000000" w:rsidDel="00000000" w:rsidP="00000000" w:rsidRDefault="00000000" w:rsidRPr="00000000" w14:paraId="0000009C">
      <w:pPr>
        <w:rPr>
          <w:color w:val="666666"/>
          <w:sz w:val="18"/>
          <w:szCs w:val="18"/>
        </w:rPr>
      </w:pPr>
      <w:r w:rsidDel="00000000" w:rsidR="00000000" w:rsidRPr="00000000">
        <w:rPr>
          <w:rtl w:val="0"/>
        </w:rPr>
      </w:r>
    </w:p>
    <w:p w:rsidR="00000000" w:rsidDel="00000000" w:rsidP="00000000" w:rsidRDefault="00000000" w:rsidRPr="00000000" w14:paraId="0000009D">
      <w:pPr>
        <w:rPr>
          <w:color w:val="666666"/>
          <w:sz w:val="18"/>
          <w:szCs w:val="18"/>
        </w:rPr>
      </w:pPr>
      <w:r w:rsidDel="00000000" w:rsidR="00000000" w:rsidRPr="00000000">
        <w:rPr>
          <w:rtl w:val="0"/>
        </w:rPr>
      </w:r>
    </w:p>
    <w:p w:rsidR="00000000" w:rsidDel="00000000" w:rsidP="00000000" w:rsidRDefault="00000000" w:rsidRPr="00000000" w14:paraId="0000009E">
      <w:pPr>
        <w:rPr>
          <w:color w:val="666666"/>
          <w:sz w:val="18"/>
          <w:szCs w:val="18"/>
        </w:rPr>
      </w:pPr>
      <w:r w:rsidDel="00000000" w:rsidR="00000000" w:rsidRPr="00000000">
        <w:rPr>
          <w:rtl w:val="0"/>
        </w:rPr>
      </w:r>
    </w:p>
    <w:p w:rsidR="00000000" w:rsidDel="00000000" w:rsidP="00000000" w:rsidRDefault="00000000" w:rsidRPr="00000000" w14:paraId="0000009F">
      <w:pPr>
        <w:rPr>
          <w:color w:val="666666"/>
          <w:sz w:val="18"/>
          <w:szCs w:val="18"/>
        </w:rPr>
      </w:pPr>
      <w:r w:rsidDel="00000000" w:rsidR="00000000" w:rsidRPr="00000000">
        <w:rPr>
          <w:rtl w:val="0"/>
        </w:rPr>
      </w:r>
    </w:p>
    <w:p w:rsidR="00000000" w:rsidDel="00000000" w:rsidP="00000000" w:rsidRDefault="00000000" w:rsidRPr="00000000" w14:paraId="000000A0">
      <w:pPr>
        <w:rPr>
          <w:color w:val="666666"/>
          <w:sz w:val="18"/>
          <w:szCs w:val="18"/>
        </w:rPr>
      </w:pPr>
      <w:r w:rsidDel="00000000" w:rsidR="00000000" w:rsidRPr="00000000">
        <w:rPr>
          <w:rtl w:val="0"/>
        </w:rPr>
      </w:r>
    </w:p>
    <w:p w:rsidR="00000000" w:rsidDel="00000000" w:rsidP="00000000" w:rsidRDefault="00000000" w:rsidRPr="00000000" w14:paraId="000000A1">
      <w:pPr>
        <w:rPr>
          <w:color w:val="666666"/>
          <w:sz w:val="18"/>
          <w:szCs w:val="18"/>
        </w:rPr>
      </w:pPr>
      <w:r w:rsidDel="00000000" w:rsidR="00000000" w:rsidRPr="00000000">
        <w:rPr>
          <w:rtl w:val="0"/>
        </w:rPr>
      </w:r>
    </w:p>
    <w:p w:rsidR="00000000" w:rsidDel="00000000" w:rsidP="00000000" w:rsidRDefault="00000000" w:rsidRPr="00000000" w14:paraId="000000A2">
      <w:pPr>
        <w:rPr>
          <w:color w:val="666666"/>
          <w:sz w:val="18"/>
          <w:szCs w:val="18"/>
        </w:rPr>
      </w:pPr>
      <w:r w:rsidDel="00000000" w:rsidR="00000000" w:rsidRPr="00000000">
        <w:rPr>
          <w:rtl w:val="0"/>
        </w:rPr>
      </w:r>
    </w:p>
    <w:p w:rsidR="00000000" w:rsidDel="00000000" w:rsidP="00000000" w:rsidRDefault="00000000" w:rsidRPr="00000000" w14:paraId="000000A3">
      <w:pPr>
        <w:rPr>
          <w:color w:val="666666"/>
          <w:sz w:val="18"/>
          <w:szCs w:val="18"/>
        </w:rPr>
      </w:pPr>
      <w:r w:rsidDel="00000000" w:rsidR="00000000" w:rsidRPr="00000000">
        <w:rPr>
          <w:rtl w:val="0"/>
        </w:rPr>
      </w:r>
    </w:p>
    <w:p w:rsidR="00000000" w:rsidDel="00000000" w:rsidP="00000000" w:rsidRDefault="00000000" w:rsidRPr="00000000" w14:paraId="000000A4">
      <w:pPr>
        <w:rPr>
          <w:color w:val="666666"/>
          <w:sz w:val="18"/>
          <w:szCs w:val="18"/>
        </w:rPr>
      </w:pPr>
      <w:r w:rsidDel="00000000" w:rsidR="00000000" w:rsidRPr="00000000">
        <w:rPr>
          <w:rtl w:val="0"/>
        </w:rPr>
      </w:r>
    </w:p>
    <w:p w:rsidR="00000000" w:rsidDel="00000000" w:rsidP="00000000" w:rsidRDefault="00000000" w:rsidRPr="00000000" w14:paraId="000000A5">
      <w:pPr>
        <w:rPr>
          <w:color w:val="666666"/>
          <w:sz w:val="18"/>
          <w:szCs w:val="18"/>
        </w:rPr>
      </w:pPr>
      <w:r w:rsidDel="00000000" w:rsidR="00000000" w:rsidRPr="00000000">
        <w:rPr>
          <w:rtl w:val="0"/>
        </w:rPr>
      </w:r>
    </w:p>
    <w:p w:rsidR="00000000" w:rsidDel="00000000" w:rsidP="00000000" w:rsidRDefault="00000000" w:rsidRPr="00000000" w14:paraId="000000A6">
      <w:pPr>
        <w:rPr>
          <w:color w:val="666666"/>
          <w:sz w:val="18"/>
          <w:szCs w:val="18"/>
        </w:rPr>
      </w:pPr>
      <w:r w:rsidDel="00000000" w:rsidR="00000000" w:rsidRPr="00000000">
        <w:rPr>
          <w:rtl w:val="0"/>
        </w:rPr>
      </w:r>
    </w:p>
    <w:p w:rsidR="00000000" w:rsidDel="00000000" w:rsidP="00000000" w:rsidRDefault="00000000" w:rsidRPr="00000000" w14:paraId="000000A7">
      <w:pPr>
        <w:rPr>
          <w:color w:val="666666"/>
          <w:sz w:val="18"/>
          <w:szCs w:val="18"/>
        </w:rPr>
      </w:pPr>
      <w:r w:rsidDel="00000000" w:rsidR="00000000" w:rsidRPr="00000000">
        <w:rPr>
          <w:rtl w:val="0"/>
        </w:rPr>
      </w:r>
    </w:p>
    <w:p w:rsidR="00000000" w:rsidDel="00000000" w:rsidP="00000000" w:rsidRDefault="00000000" w:rsidRPr="00000000" w14:paraId="000000A8">
      <w:pPr>
        <w:rPr>
          <w:color w:val="666666"/>
          <w:sz w:val="18"/>
          <w:szCs w:val="18"/>
        </w:rPr>
      </w:pPr>
      <w:r w:rsidDel="00000000" w:rsidR="00000000" w:rsidRPr="00000000">
        <w:rPr>
          <w:rtl w:val="0"/>
        </w:rPr>
      </w:r>
    </w:p>
    <w:p w:rsidR="00000000" w:rsidDel="00000000" w:rsidP="00000000" w:rsidRDefault="00000000" w:rsidRPr="00000000" w14:paraId="000000A9">
      <w:pPr>
        <w:rPr>
          <w:color w:val="666666"/>
          <w:sz w:val="18"/>
          <w:szCs w:val="18"/>
        </w:rPr>
      </w:pPr>
      <w:r w:rsidDel="00000000" w:rsidR="00000000" w:rsidRPr="00000000">
        <w:rPr>
          <w:rtl w:val="0"/>
        </w:rPr>
      </w:r>
    </w:p>
    <w:p w:rsidR="00000000" w:rsidDel="00000000" w:rsidP="00000000" w:rsidRDefault="00000000" w:rsidRPr="00000000" w14:paraId="000000AA">
      <w:pPr>
        <w:rPr>
          <w:color w:val="666666"/>
          <w:sz w:val="18"/>
          <w:szCs w:val="18"/>
        </w:rPr>
      </w:pPr>
      <w:r w:rsidDel="00000000" w:rsidR="00000000" w:rsidRPr="00000000">
        <w:rPr>
          <w:rtl w:val="0"/>
        </w:rPr>
      </w:r>
    </w:p>
    <w:p w:rsidR="00000000" w:rsidDel="00000000" w:rsidP="00000000" w:rsidRDefault="00000000" w:rsidRPr="00000000" w14:paraId="000000AB">
      <w:pPr>
        <w:rPr>
          <w:color w:val="666666"/>
          <w:sz w:val="18"/>
          <w:szCs w:val="18"/>
        </w:rPr>
      </w:pPr>
      <w:r w:rsidDel="00000000" w:rsidR="00000000" w:rsidRPr="00000000">
        <w:rPr>
          <w:rtl w:val="0"/>
        </w:rPr>
      </w:r>
    </w:p>
    <w:p w:rsidR="00000000" w:rsidDel="00000000" w:rsidP="00000000" w:rsidRDefault="00000000" w:rsidRPr="00000000" w14:paraId="000000AC">
      <w:pPr>
        <w:rPr>
          <w:color w:val="666666"/>
          <w:sz w:val="18"/>
          <w:szCs w:val="18"/>
        </w:rPr>
      </w:pPr>
      <w:r w:rsidDel="00000000" w:rsidR="00000000" w:rsidRPr="00000000">
        <w:rPr>
          <w:rtl w:val="0"/>
        </w:rPr>
      </w:r>
    </w:p>
    <w:p w:rsidR="00000000" w:rsidDel="00000000" w:rsidP="00000000" w:rsidRDefault="00000000" w:rsidRPr="00000000" w14:paraId="000000AD">
      <w:pPr>
        <w:rPr>
          <w:color w:val="666666"/>
          <w:sz w:val="18"/>
          <w:szCs w:val="18"/>
        </w:rPr>
      </w:pPr>
      <w:r w:rsidDel="00000000" w:rsidR="00000000" w:rsidRPr="00000000">
        <w:rPr>
          <w:rtl w:val="0"/>
        </w:rPr>
      </w:r>
    </w:p>
    <w:p w:rsidR="00000000" w:rsidDel="00000000" w:rsidP="00000000" w:rsidRDefault="00000000" w:rsidRPr="00000000" w14:paraId="000000AE">
      <w:pPr>
        <w:rPr>
          <w:color w:val="666666"/>
          <w:sz w:val="18"/>
          <w:szCs w:val="18"/>
        </w:rPr>
      </w:pPr>
      <w:r w:rsidDel="00000000" w:rsidR="00000000" w:rsidRPr="00000000">
        <w:rPr>
          <w:rtl w:val="0"/>
        </w:rPr>
      </w:r>
    </w:p>
    <w:p w:rsidR="00000000" w:rsidDel="00000000" w:rsidP="00000000" w:rsidRDefault="00000000" w:rsidRPr="00000000" w14:paraId="000000AF">
      <w:pPr>
        <w:rPr>
          <w:color w:val="666666"/>
          <w:sz w:val="18"/>
          <w:szCs w:val="18"/>
        </w:rPr>
      </w:pPr>
      <w:r w:rsidDel="00000000" w:rsidR="00000000" w:rsidRPr="00000000">
        <w:rPr>
          <w:rtl w:val="0"/>
        </w:rPr>
      </w:r>
    </w:p>
    <w:p w:rsidR="00000000" w:rsidDel="00000000" w:rsidP="00000000" w:rsidRDefault="00000000" w:rsidRPr="00000000" w14:paraId="000000B0">
      <w:pPr>
        <w:rPr>
          <w:color w:val="666666"/>
          <w:sz w:val="18"/>
          <w:szCs w:val="18"/>
        </w:rPr>
      </w:pPr>
      <w:r w:rsidDel="00000000" w:rsidR="00000000" w:rsidRPr="00000000">
        <w:rPr>
          <w:rtl w:val="0"/>
        </w:rPr>
      </w:r>
    </w:p>
    <w:p w:rsidR="00000000" w:rsidDel="00000000" w:rsidP="00000000" w:rsidRDefault="00000000" w:rsidRPr="00000000" w14:paraId="000000B1">
      <w:pPr>
        <w:rPr>
          <w:color w:val="666666"/>
          <w:sz w:val="18"/>
          <w:szCs w:val="18"/>
        </w:rPr>
      </w:pPr>
      <w:r w:rsidDel="00000000" w:rsidR="00000000" w:rsidRPr="00000000">
        <w:rPr>
          <w:rtl w:val="0"/>
        </w:rPr>
      </w:r>
    </w:p>
    <w:p w:rsidR="00000000" w:rsidDel="00000000" w:rsidP="00000000" w:rsidRDefault="00000000" w:rsidRPr="00000000" w14:paraId="000000B2">
      <w:pPr>
        <w:rPr>
          <w:color w:val="666666"/>
          <w:sz w:val="18"/>
          <w:szCs w:val="18"/>
        </w:rPr>
      </w:pPr>
      <w:r w:rsidDel="00000000" w:rsidR="00000000" w:rsidRPr="00000000">
        <w:rPr>
          <w:rtl w:val="0"/>
        </w:rPr>
      </w:r>
    </w:p>
    <w:p w:rsidR="00000000" w:rsidDel="00000000" w:rsidP="00000000" w:rsidRDefault="00000000" w:rsidRPr="00000000" w14:paraId="000000B3">
      <w:pPr>
        <w:rPr>
          <w:color w:val="666666"/>
          <w:sz w:val="18"/>
          <w:szCs w:val="18"/>
        </w:rPr>
      </w:pPr>
      <w:r w:rsidDel="00000000" w:rsidR="00000000" w:rsidRPr="00000000">
        <w:rPr>
          <w:rtl w:val="0"/>
        </w:rPr>
      </w:r>
    </w:p>
    <w:p w:rsidR="00000000" w:rsidDel="00000000" w:rsidP="00000000" w:rsidRDefault="00000000" w:rsidRPr="00000000" w14:paraId="000000B4">
      <w:pPr>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42">
        <w:r w:rsidDel="00000000" w:rsidR="00000000" w:rsidRPr="00000000">
          <w:rPr>
            <w:color w:val="1155cc"/>
            <w:sz w:val="18"/>
            <w:szCs w:val="18"/>
            <w:u w:val="single"/>
            <w:rtl w:val="0"/>
          </w:rPr>
          <w:t xml:space="preserve">ncce.io/tcc</w:t>
        </w:r>
      </w:hyperlink>
      <w:r w:rsidDel="00000000" w:rsidR="00000000" w:rsidRPr="00000000">
        <w:rPr>
          <w:color w:val="666666"/>
          <w:sz w:val="18"/>
          <w:szCs w:val="18"/>
          <w:rtl w:val="0"/>
        </w:rPr>
        <w:t xml:space="preserve">.</w:t>
      </w:r>
    </w:p>
    <w:p w:rsidR="00000000" w:rsidDel="00000000" w:rsidP="00000000" w:rsidRDefault="00000000" w:rsidRPr="00000000" w14:paraId="000000B5">
      <w:pPr>
        <w:rPr>
          <w:color w:val="666666"/>
          <w:sz w:val="18"/>
          <w:szCs w:val="18"/>
        </w:rPr>
      </w:pPr>
      <w:r w:rsidDel="00000000" w:rsidR="00000000" w:rsidRPr="00000000">
        <w:rPr>
          <w:rtl w:val="0"/>
        </w:rPr>
      </w:r>
    </w:p>
    <w:p w:rsidR="00000000" w:rsidDel="00000000" w:rsidP="00000000" w:rsidRDefault="00000000" w:rsidRPr="00000000" w14:paraId="000000B6">
      <w:pPr>
        <w:rPr>
          <w:color w:val="666666"/>
          <w:sz w:val="18"/>
          <w:szCs w:val="18"/>
        </w:rPr>
      </w:pPr>
      <w:r w:rsidDel="00000000" w:rsidR="00000000" w:rsidRPr="00000000">
        <w:rPr>
          <w:color w:val="666666"/>
          <w:sz w:val="18"/>
          <w:szCs w:val="18"/>
          <w:rtl w:val="0"/>
        </w:rPr>
        <w:t xml:space="preserve">This resource is licensed under the Open Government Licence, version 3. For more information on this licence, see </w:t>
      </w:r>
      <w:hyperlink r:id="rId43">
        <w:r w:rsidDel="00000000" w:rsidR="00000000" w:rsidRPr="00000000">
          <w:rPr>
            <w:color w:val="1155cc"/>
            <w:sz w:val="18"/>
            <w:szCs w:val="18"/>
            <w:u w:val="single"/>
            <w:rtl w:val="0"/>
          </w:rPr>
          <w:t xml:space="preserve">ncce.io/ogl</w:t>
        </w:r>
      </w:hyperlink>
      <w:r w:rsidDel="00000000" w:rsidR="00000000" w:rsidRPr="00000000">
        <w:rPr>
          <w:color w:val="666666"/>
          <w:sz w:val="18"/>
          <w:szCs w:val="18"/>
          <w:rtl w:val="0"/>
        </w:rPr>
        <w:t xml:space="preserve">.</w:t>
      </w:r>
    </w:p>
    <w:sectPr>
      <w:headerReference r:id="rId44" w:type="default"/>
      <w:headerReference r:id="rId45" w:type="first"/>
      <w:headerReference r:id="rId46" w:type="even"/>
      <w:footerReference r:id="rId47" w:type="default"/>
      <w:footerReference r:id="rId48" w:type="first"/>
      <w:footerReference r:id="rId49" w:type="even"/>
      <w:pgSz w:h="16834" w:w="11909" w:orient="portrait"/>
      <w:pgMar w:bottom="1440" w:top="1440" w:left="1440" w:right="1440" w:header="9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 w:name="Handlee">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513"/>
        <w:tab w:val="right" w:leader="none" w:pos="9026"/>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02-07-21</w:t>
    </w:r>
  </w:p>
  <w:p w:rsidR="00000000" w:rsidDel="00000000" w:rsidP="00000000" w:rsidRDefault="00000000" w:rsidRPr="00000000" w14:paraId="000000C8">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02-07-21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ind w:left="-720" w:right="-690" w:firstLine="0"/>
      <w:rPr>
        <w:color w:val="666666"/>
      </w:rPr>
    </w:pPr>
    <w:r w:rsidDel="00000000" w:rsidR="00000000" w:rsidRPr="00000000">
      <w:rPr>
        <w:rtl w:val="0"/>
      </w:rPr>
    </w:r>
  </w:p>
  <w:tbl>
    <w:tblPr>
      <w:tblStyle w:val="Table6"/>
      <w:tblW w:w="1044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4845"/>
      <w:tblGridChange w:id="0">
        <w:tblGrid>
          <w:gridCol w:w="5595"/>
          <w:gridCol w:w="48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8">
          <w:pPr>
            <w:ind w:left="90" w:right="-234" w:firstLine="0"/>
            <w:rPr>
              <w:color w:val="666666"/>
              <w:sz w:val="18"/>
              <w:szCs w:val="18"/>
            </w:rPr>
          </w:pPr>
          <w:r w:rsidDel="00000000" w:rsidR="00000000" w:rsidRPr="00000000">
            <w:rPr>
              <w:color w:val="666666"/>
              <w:sz w:val="18"/>
              <w:szCs w:val="18"/>
              <w:rtl w:val="0"/>
            </w:rPr>
            <w:t xml:space="preserve">Year 3 – Connecting computers </w:t>
          </w:r>
        </w:p>
        <w:p w:rsidR="00000000" w:rsidDel="00000000" w:rsidP="00000000" w:rsidRDefault="00000000" w:rsidRPr="00000000" w14:paraId="000000B9">
          <w:pPr>
            <w:ind w:right="-234"/>
            <w:rPr>
              <w:color w:val="666666"/>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ind w:right="150"/>
            <w:jc w:val="right"/>
            <w:rPr>
              <w:color w:val="666666"/>
              <w:sz w:val="18"/>
              <w:szCs w:val="18"/>
            </w:rPr>
          </w:pPr>
          <w:r w:rsidDel="00000000" w:rsidR="00000000" w:rsidRPr="00000000">
            <w:rPr>
              <w:color w:val="666666"/>
              <w:sz w:val="18"/>
              <w:szCs w:val="18"/>
              <w:rtl w:val="0"/>
            </w:rPr>
            <w:t xml:space="preserve">Summative assessment – Answers</w:t>
          </w:r>
        </w:p>
        <w:p w:rsidR="00000000" w:rsidDel="00000000" w:rsidP="00000000" w:rsidRDefault="00000000" w:rsidRPr="00000000" w14:paraId="000000BB">
          <w:pPr>
            <w:widowControl w:val="0"/>
            <w:spacing w:line="240" w:lineRule="auto"/>
            <w:ind w:right="150"/>
            <w:jc w:val="right"/>
            <w:rPr>
              <w:color w:val="666666"/>
              <w:sz w:val="18"/>
              <w:szCs w:val="18"/>
            </w:rPr>
          </w:pPr>
          <w:r w:rsidDel="00000000" w:rsidR="00000000" w:rsidRPr="00000000">
            <w:rPr>
              <w:rtl w:val="0"/>
            </w:rPr>
          </w:r>
        </w:p>
        <w:p w:rsidR="00000000" w:rsidDel="00000000" w:rsidP="00000000" w:rsidRDefault="00000000" w:rsidRPr="00000000" w14:paraId="000000BC">
          <w:pPr>
            <w:widowControl w:val="0"/>
            <w:spacing w:line="240" w:lineRule="auto"/>
            <w:ind w:right="150"/>
            <w:jc w:val="right"/>
            <w:rPr>
              <w:color w:val="666666"/>
              <w:sz w:val="18"/>
              <w:szCs w:val="18"/>
            </w:rPr>
          </w:pPr>
          <w:r w:rsidDel="00000000" w:rsidR="00000000" w:rsidRPr="00000000">
            <w:rPr>
              <w:rtl w:val="0"/>
            </w:rPr>
          </w:r>
        </w:p>
      </w:tc>
    </w:tr>
  </w:tbl>
  <w:p w:rsidR="00000000" w:rsidDel="00000000" w:rsidP="00000000" w:rsidRDefault="00000000" w:rsidRPr="00000000" w14:paraId="000000BD">
    <w:pPr>
      <w:ind w:right="-69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513"/>
        <w:tab w:val="right" w:leader="none" w:pos="9026"/>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ind w:left="-720" w:right="-690" w:firstLine="0"/>
      <w:rPr>
        <w:color w:val="666666"/>
      </w:rPr>
    </w:pPr>
    <w:r w:rsidDel="00000000" w:rsidR="00000000" w:rsidRPr="00000000">
      <w:rPr>
        <w:rtl w:val="0"/>
      </w:rPr>
    </w:r>
  </w:p>
  <w:tbl>
    <w:tblPr>
      <w:tblStyle w:val="Table7"/>
      <w:tblW w:w="1044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4845"/>
      <w:tblGridChange w:id="0">
        <w:tblGrid>
          <w:gridCol w:w="5595"/>
          <w:gridCol w:w="48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0">
          <w:pPr>
            <w:ind w:left="90" w:right="-234" w:firstLine="0"/>
            <w:rPr>
              <w:color w:val="666666"/>
              <w:sz w:val="18"/>
              <w:szCs w:val="18"/>
            </w:rPr>
          </w:pPr>
          <w:r w:rsidDel="00000000" w:rsidR="00000000" w:rsidRPr="00000000">
            <w:rPr>
              <w:color w:val="666666"/>
              <w:sz w:val="18"/>
              <w:szCs w:val="18"/>
              <w:rtl w:val="0"/>
            </w:rPr>
            <w:t xml:space="preserve">Year 3 – Connecting computers </w:t>
          </w:r>
        </w:p>
        <w:p w:rsidR="00000000" w:rsidDel="00000000" w:rsidP="00000000" w:rsidRDefault="00000000" w:rsidRPr="00000000" w14:paraId="000000C1">
          <w:pPr>
            <w:ind w:right="-234"/>
            <w:rPr>
              <w:color w:val="666666"/>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63502</wp:posOffset>
                </wp:positionH>
                <wp:positionV relativeFrom="paragraph">
                  <wp:posOffset>142875</wp:posOffset>
                </wp:positionV>
                <wp:extent cx="1717040" cy="762000"/>
                <wp:effectExtent b="0" l="0" r="0" t="0"/>
                <wp:wrapSquare wrapText="bothSides" distB="0" distT="0" distL="114300" distR="114300"/>
                <wp:docPr id="23"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1717040" cy="76200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ind w:right="150"/>
            <w:jc w:val="right"/>
            <w:rPr>
              <w:color w:val="666666"/>
              <w:sz w:val="18"/>
              <w:szCs w:val="18"/>
            </w:rPr>
          </w:pPr>
          <w:r w:rsidDel="00000000" w:rsidR="00000000" w:rsidRPr="00000000">
            <w:rPr>
              <w:color w:val="666666"/>
              <w:sz w:val="18"/>
              <w:szCs w:val="18"/>
              <w:rtl w:val="0"/>
            </w:rPr>
            <w:t xml:space="preserve">Summative assessment – Answers</w:t>
          </w:r>
        </w:p>
        <w:p w:rsidR="00000000" w:rsidDel="00000000" w:rsidP="00000000" w:rsidRDefault="00000000" w:rsidRPr="00000000" w14:paraId="000000C3">
          <w:pPr>
            <w:widowControl w:val="0"/>
            <w:spacing w:line="240" w:lineRule="auto"/>
            <w:ind w:right="150"/>
            <w:jc w:val="right"/>
            <w:rPr>
              <w:color w:val="666666"/>
              <w:sz w:val="18"/>
              <w:szCs w:val="18"/>
            </w:rPr>
          </w:pPr>
          <w:r w:rsidDel="00000000" w:rsidR="00000000" w:rsidRPr="00000000">
            <w:rPr>
              <w:rtl w:val="0"/>
            </w:rPr>
          </w:r>
        </w:p>
        <w:p w:rsidR="00000000" w:rsidDel="00000000" w:rsidP="00000000" w:rsidRDefault="00000000" w:rsidRPr="00000000" w14:paraId="000000C4">
          <w:pPr>
            <w:widowControl w:val="0"/>
            <w:spacing w:line="240" w:lineRule="auto"/>
            <w:ind w:right="150"/>
            <w:jc w:val="right"/>
            <w:rPr>
              <w:color w:val="666666"/>
              <w:sz w:val="18"/>
              <w:szCs w:val="18"/>
            </w:rPr>
          </w:pPr>
          <w:r w:rsidDel="00000000" w:rsidR="00000000" w:rsidRPr="00000000">
            <w:rPr>
              <w:rtl w:val="0"/>
            </w:rPr>
          </w:r>
        </w:p>
      </w:tc>
    </w:tr>
  </w:tbl>
  <w:p w:rsidR="00000000" w:rsidDel="00000000" w:rsidP="00000000" w:rsidRDefault="00000000" w:rsidRPr="00000000" w14:paraId="000000C5">
    <w:pPr>
      <w:widowControl w:val="0"/>
      <w:spacing w:line="240" w:lineRule="auto"/>
      <w:ind w:right="15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b w:val="1"/>
      <w:color w:val="5b5ba5"/>
      <w:sz w:val="48"/>
      <w:szCs w:val="48"/>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b w:val="1"/>
      <w:color w:val="5b5ba5"/>
      <w:sz w:val="48"/>
      <w:szCs w:val="48"/>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095F0D"/>
    <w:pPr>
      <w:ind w:left="720"/>
      <w:contextualSpacing w:val="1"/>
    </w:p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ixabay.com/vectors/router-wifi-wireless-connector-23240/" TargetMode="External"/><Relationship Id="rId42" Type="http://schemas.openxmlformats.org/officeDocument/2006/relationships/hyperlink" Target="http://ncce.io/tcc" TargetMode="External"/><Relationship Id="rId41" Type="http://schemas.openxmlformats.org/officeDocument/2006/relationships/hyperlink" Target="https://pixabay.com/vectors/computer-desktop-pc-workstation-1295529/" TargetMode="External"/><Relationship Id="rId44" Type="http://schemas.openxmlformats.org/officeDocument/2006/relationships/header" Target="header1.xml"/><Relationship Id="rId43" Type="http://schemas.openxmlformats.org/officeDocument/2006/relationships/hyperlink" Target="http://ncce.io/ogl" TargetMode="External"/><Relationship Id="rId46" Type="http://schemas.openxmlformats.org/officeDocument/2006/relationships/header" Target="header2.xml"/><Relationship Id="rId45"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footer" Target="footer2.xml"/><Relationship Id="rId47" Type="http://schemas.openxmlformats.org/officeDocument/2006/relationships/footer" Target="footer3.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5.png"/><Relationship Id="rId31" Type="http://schemas.openxmlformats.org/officeDocument/2006/relationships/hyperlink" Target="https://pixabay.com/photos/traffic-light-green-light-1024768/" TargetMode="External"/><Relationship Id="rId30" Type="http://schemas.openxmlformats.org/officeDocument/2006/relationships/hyperlink" Target="https://pixabay.com/vectors/loudspeakers-speakers-music-sound-29634/" TargetMode="External"/><Relationship Id="rId33" Type="http://schemas.openxmlformats.org/officeDocument/2006/relationships/hyperlink" Target="https://pixabay.com/vectors/mouse-computer-technology-internet-34688/" TargetMode="External"/><Relationship Id="rId32" Type="http://schemas.openxmlformats.org/officeDocument/2006/relationships/hyperlink" Target="https://pixabay.com/vectors/printer-copier-modern-office-1293116/" TargetMode="External"/><Relationship Id="rId35" Type="http://schemas.openxmlformats.org/officeDocument/2006/relationships/hyperlink" Target="https://pixabay.com/vectors/monitor-display-computer-screen-309582/" TargetMode="External"/><Relationship Id="rId34" Type="http://schemas.openxmlformats.org/officeDocument/2006/relationships/hyperlink" Target="https://pixabay.com/photos/london-united-kingdom-678711/" TargetMode="External"/><Relationship Id="rId37" Type="http://schemas.openxmlformats.org/officeDocument/2006/relationships/hyperlink" Target="https://pixabay.com/vectors/african-african-american-black-2029825/" TargetMode="External"/><Relationship Id="rId36" Type="http://schemas.openxmlformats.org/officeDocument/2006/relationships/hyperlink" Target="https://pixabay.com/vectors/keyboard-keys-computer-hardware-162134/" TargetMode="External"/><Relationship Id="rId39" Type="http://schemas.openxmlformats.org/officeDocument/2006/relationships/hyperlink" Target="https://pixabay.com/vectors/computer-database-network-server-156948/" TargetMode="External"/><Relationship Id="rId38" Type="http://schemas.openxmlformats.org/officeDocument/2006/relationships/hyperlink" Target="https://pixabay.com/vectors/computer-hub-network-server-switch-159835/" TargetMode="External"/><Relationship Id="rId20" Type="http://schemas.openxmlformats.org/officeDocument/2006/relationships/image" Target="media/image1.png"/><Relationship Id="rId22" Type="http://schemas.openxmlformats.org/officeDocument/2006/relationships/image" Target="media/image14.png"/><Relationship Id="rId21" Type="http://schemas.openxmlformats.org/officeDocument/2006/relationships/image" Target="media/image13.png"/><Relationship Id="rId24" Type="http://schemas.openxmlformats.org/officeDocument/2006/relationships/image" Target="media/image6.png"/><Relationship Id="rId23" Type="http://schemas.openxmlformats.org/officeDocument/2006/relationships/image" Target="media/image16.png"/><Relationship Id="rId26" Type="http://schemas.openxmlformats.org/officeDocument/2006/relationships/hyperlink" Target="https://pixabay.com/vectors/laptop-notebook-mobile-computer-154091/" TargetMode="External"/><Relationship Id="rId25" Type="http://schemas.openxmlformats.org/officeDocument/2006/relationships/hyperlink" Target="https://pixabay.com/vectors/desk-lamp-lamp-night-office-red-147523/" TargetMode="External"/><Relationship Id="rId28" Type="http://schemas.openxmlformats.org/officeDocument/2006/relationships/hyperlink" Target="https://pixabay.com/vectors/bicycle-bike-downhill-stumpjumper-161315/" TargetMode="External"/><Relationship Id="rId27" Type="http://schemas.openxmlformats.org/officeDocument/2006/relationships/hyperlink" Target="https://pixabay.com/photos/object-pencil-sharpener-grinder-1675929/" TargetMode="External"/><Relationship Id="rId29" Type="http://schemas.openxmlformats.org/officeDocument/2006/relationships/hyperlink" Target="https://pixabay.com/photos/micro-usb-microphone-1335142/" TargetMode="External"/><Relationship Id="rId11" Type="http://schemas.openxmlformats.org/officeDocument/2006/relationships/image" Target="media/image17.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19.png"/><Relationship Id="rId15" Type="http://schemas.openxmlformats.org/officeDocument/2006/relationships/image" Target="media/image4.png"/><Relationship Id="rId14" Type="http://schemas.openxmlformats.org/officeDocument/2006/relationships/image" Target="media/image3.jpg"/><Relationship Id="rId17" Type="http://schemas.openxmlformats.org/officeDocument/2006/relationships/image" Target="media/image5.jpg"/><Relationship Id="rId16" Type="http://schemas.openxmlformats.org/officeDocument/2006/relationships/image" Target="media/image9.png"/><Relationship Id="rId19" Type="http://schemas.openxmlformats.org/officeDocument/2006/relationships/image" Target="media/image10.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Handlee-regular.ttf"/></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yliaU+cUe02ypzYvTmKOjozjeQ==">CgMxLjA4AHIhMXBELXZvV0ZUQ1ZmVklTRkcxeUdaQVZ5em52RVoyZnVM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2023-12-30T17:35:00Z</dcterms:created>
  <dc:creator>Joanne Hodge</dc:creator>
</cp:coreProperties>
</file>