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488D3" w14:textId="77777777" w:rsidR="00C609E3" w:rsidRDefault="00C609E3">
      <w:pPr>
        <w:pStyle w:val="Heading1"/>
      </w:pPr>
      <w:bookmarkStart w:id="0" w:name="_p4bftqdj9noz" w:colFirst="0" w:colLast="0"/>
      <w:bookmarkEnd w:id="0"/>
    </w:p>
    <w:p w14:paraId="741AA6CA" w14:textId="77777777" w:rsidR="00C609E3" w:rsidRDefault="00C609E3">
      <w:pPr>
        <w:pStyle w:val="Heading1"/>
      </w:pPr>
    </w:p>
    <w:p w14:paraId="4CF56F7B" w14:textId="70B1E7E8" w:rsidR="004A11D0" w:rsidRDefault="00BB447F">
      <w:pPr>
        <w:pStyle w:val="Heading1"/>
      </w:pPr>
      <w:r>
        <w:t>Year 1 – Creating media – Digital writing</w:t>
      </w:r>
    </w:p>
    <w:p w14:paraId="4CF56F7C" w14:textId="77777777" w:rsidR="004A11D0" w:rsidRDefault="00BB447F">
      <w:pPr>
        <w:pStyle w:val="Heading2"/>
        <w:ind w:left="0" w:firstLine="0"/>
        <w:jc w:val="both"/>
      </w:pPr>
      <w:bookmarkStart w:id="1" w:name="_w4qeidxonltt" w:colFirst="0" w:colLast="0"/>
      <w:bookmarkEnd w:id="1"/>
      <w:r>
        <w:t>Unit introduction</w:t>
      </w:r>
    </w:p>
    <w:p w14:paraId="4CF56F7D" w14:textId="06EB1EC2" w:rsidR="004A11D0" w:rsidRDefault="00BB447F">
      <w:pPr>
        <w:ind w:left="0" w:firstLine="0"/>
        <w:jc w:val="both"/>
      </w:pPr>
      <w:r>
        <w:t>Learners will develop their understanding of the various aspects of using a computer to create and manipulate text. They will become more familiar with using a keyboard and mouse to enter and remove text. Learners will also consider how to change the look of their text, and will be able to justify their reasoning in making these changes. Finally, learners will consider the differences between using a computer to create text, and writing text on paper. They will be able to explain which method they prefer and explain their reasoning for choosing this.</w:t>
      </w:r>
    </w:p>
    <w:p w14:paraId="58AFA6B6" w14:textId="16594E1A" w:rsidR="4CD10F9D" w:rsidRDefault="4CD10F9D" w:rsidP="3BF025F0">
      <w:pPr>
        <w:pStyle w:val="Heading2"/>
        <w:ind w:left="0" w:firstLine="0"/>
        <w:jc w:val="both"/>
      </w:pPr>
      <w:r w:rsidRPr="3BF025F0">
        <w:t>Software and Hardware requirements</w:t>
      </w:r>
    </w:p>
    <w:p w14:paraId="54585971" w14:textId="13F5C5DD" w:rsidR="4CD10F9D" w:rsidRDefault="18D87255" w:rsidP="3BF025F0">
      <w:pPr>
        <w:ind w:left="0" w:firstLine="0"/>
        <w:jc w:val="both"/>
      </w:pPr>
      <w:r w:rsidRPr="745FE15C">
        <w:t>This unit requires the use word processing software</w:t>
      </w:r>
      <w:r w:rsidR="4CD10F9D" w:rsidRPr="745FE15C">
        <w:t xml:space="preserve">. Pupils will be </w:t>
      </w:r>
      <w:r w:rsidR="2DCC420B" w:rsidRPr="745FE15C">
        <w:t>encouraged to familiarise themselves with keys on the keyboard and will learn to type and edit text.</w:t>
      </w:r>
    </w:p>
    <w:p w14:paraId="09A90F51" w14:textId="77777777" w:rsidR="00844D24" w:rsidRDefault="00844D24" w:rsidP="3BF025F0">
      <w:pPr>
        <w:ind w:left="0" w:firstLine="0"/>
        <w:jc w:val="both"/>
      </w:pPr>
    </w:p>
    <w:p w14:paraId="02EEA411" w14:textId="77777777" w:rsidR="00844D24" w:rsidRPr="00C90A46" w:rsidRDefault="00844D24" w:rsidP="00844D24">
      <w:pPr>
        <w:ind w:left="0" w:firstLine="0"/>
      </w:pPr>
      <w:r w:rsidRPr="00C90A46">
        <w:t xml:space="preserve">If you’ve adapted this unit to better suit your school, please </w:t>
      </w:r>
      <w:hyperlink r:id="rId10" w:history="1">
        <w:r w:rsidRPr="00C90A46">
          <w:rPr>
            <w:rStyle w:val="Hyperlink"/>
          </w:rPr>
          <w:t>share your adapted resources </w:t>
        </w:r>
      </w:hyperlink>
      <w:r w:rsidRPr="00C90A46">
        <w:t xml:space="preserve">with fellow teachers </w:t>
      </w:r>
      <w:r>
        <w:t>in the STEM community.</w:t>
      </w:r>
      <w:r w:rsidRPr="00C90A46">
        <w:t xml:space="preserve"> Alternatively, if this</w:t>
      </w:r>
      <w:r>
        <w:t xml:space="preserve"> </w:t>
      </w:r>
      <w:r w:rsidRPr="00C90A46">
        <w:t>unit isn’t quite right</w:t>
      </w:r>
      <w:r>
        <w:t xml:space="preserve"> for your school</w:t>
      </w:r>
      <w:r w:rsidRPr="00C90A46">
        <w:t>, why not see if an adapted version which better suits has already been shared?</w:t>
      </w:r>
    </w:p>
    <w:p w14:paraId="4CF56F7E" w14:textId="77777777" w:rsidR="004A11D0" w:rsidRDefault="00BB447F">
      <w:pPr>
        <w:pStyle w:val="Heading2"/>
        <w:ind w:left="0" w:firstLine="0"/>
      </w:pPr>
      <w:bookmarkStart w:id="2" w:name="_g293aapl9mv4" w:colFirst="0" w:colLast="0"/>
      <w:bookmarkEnd w:id="2"/>
      <w:r>
        <w:t>Overview of lessons</w:t>
      </w:r>
    </w:p>
    <w:p w14:paraId="4CF56F7F" w14:textId="77777777" w:rsidR="004A11D0" w:rsidRDefault="004A11D0">
      <w:pPr>
        <w:ind w:left="0" w:firstLine="0"/>
        <w:rPr>
          <w:b/>
        </w:rPr>
      </w:pP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530"/>
        <w:gridCol w:w="4050"/>
      </w:tblGrid>
      <w:tr w:rsidR="004A11D0" w14:paraId="4CF56F83" w14:textId="77777777">
        <w:tc>
          <w:tcPr>
            <w:tcW w:w="2595" w:type="dxa"/>
            <w:shd w:val="clear" w:color="auto" w:fill="auto"/>
            <w:tcMar>
              <w:top w:w="100" w:type="dxa"/>
              <w:left w:w="100" w:type="dxa"/>
              <w:bottom w:w="100" w:type="dxa"/>
              <w:right w:w="100" w:type="dxa"/>
            </w:tcMar>
          </w:tcPr>
          <w:p w14:paraId="4CF56F80" w14:textId="77777777" w:rsidR="004A11D0" w:rsidRDefault="00BB447F">
            <w:pPr>
              <w:widowControl w:val="0"/>
              <w:spacing w:line="240" w:lineRule="auto"/>
              <w:ind w:left="0" w:firstLine="0"/>
              <w:rPr>
                <w:b/>
                <w:color w:val="3C4043"/>
              </w:rPr>
            </w:pPr>
            <w:r>
              <w:rPr>
                <w:b/>
                <w:color w:val="3C4043"/>
              </w:rPr>
              <w:t>Lesson</w:t>
            </w:r>
          </w:p>
        </w:tc>
        <w:tc>
          <w:tcPr>
            <w:tcW w:w="7530" w:type="dxa"/>
            <w:shd w:val="clear" w:color="auto" w:fill="auto"/>
            <w:tcMar>
              <w:top w:w="100" w:type="dxa"/>
              <w:left w:w="100" w:type="dxa"/>
              <w:bottom w:w="100" w:type="dxa"/>
              <w:right w:w="100" w:type="dxa"/>
            </w:tcMar>
          </w:tcPr>
          <w:p w14:paraId="4CF56F81" w14:textId="77777777" w:rsidR="004A11D0" w:rsidRDefault="00BB447F">
            <w:pPr>
              <w:widowControl w:val="0"/>
              <w:spacing w:line="240" w:lineRule="auto"/>
              <w:ind w:left="0" w:firstLine="0"/>
              <w:rPr>
                <w:b/>
                <w:color w:val="3C4043"/>
              </w:rPr>
            </w:pPr>
            <w:r>
              <w:rPr>
                <w:b/>
                <w:color w:val="3C4043"/>
              </w:rPr>
              <w:t>Brief overview</w:t>
            </w:r>
          </w:p>
        </w:tc>
        <w:tc>
          <w:tcPr>
            <w:tcW w:w="4050" w:type="dxa"/>
            <w:shd w:val="clear" w:color="auto" w:fill="auto"/>
            <w:tcMar>
              <w:top w:w="100" w:type="dxa"/>
              <w:left w:w="100" w:type="dxa"/>
              <w:bottom w:w="100" w:type="dxa"/>
              <w:right w:w="100" w:type="dxa"/>
            </w:tcMar>
          </w:tcPr>
          <w:p w14:paraId="4CF56F82" w14:textId="77777777" w:rsidR="004A11D0" w:rsidRDefault="00BB447F">
            <w:pPr>
              <w:widowControl w:val="0"/>
              <w:spacing w:line="240" w:lineRule="auto"/>
              <w:ind w:left="0" w:firstLine="0"/>
              <w:rPr>
                <w:b/>
                <w:color w:val="3C4043"/>
              </w:rPr>
            </w:pPr>
            <w:r>
              <w:rPr>
                <w:b/>
                <w:color w:val="3C4043"/>
              </w:rPr>
              <w:t>Learning objectives</w:t>
            </w:r>
          </w:p>
        </w:tc>
      </w:tr>
      <w:tr w:rsidR="004A11D0" w14:paraId="4CF56F8D" w14:textId="77777777">
        <w:tc>
          <w:tcPr>
            <w:tcW w:w="2595" w:type="dxa"/>
            <w:shd w:val="clear" w:color="auto" w:fill="auto"/>
            <w:tcMar>
              <w:top w:w="100" w:type="dxa"/>
              <w:left w:w="100" w:type="dxa"/>
              <w:bottom w:w="100" w:type="dxa"/>
              <w:right w:w="100" w:type="dxa"/>
            </w:tcMar>
          </w:tcPr>
          <w:p w14:paraId="4CF56F84" w14:textId="77777777" w:rsidR="004A11D0" w:rsidRDefault="00BB447F">
            <w:pPr>
              <w:widowControl w:val="0"/>
              <w:spacing w:line="240" w:lineRule="auto"/>
              <w:ind w:left="0" w:firstLine="0"/>
            </w:pPr>
            <w:r>
              <w:lastRenderedPageBreak/>
              <w:t>1  Exploring the keyboard</w:t>
            </w:r>
          </w:p>
          <w:p w14:paraId="4CF56F85" w14:textId="77777777" w:rsidR="004A11D0" w:rsidRDefault="004A11D0">
            <w:pPr>
              <w:widowControl w:val="0"/>
              <w:spacing w:line="240" w:lineRule="auto"/>
            </w:pPr>
          </w:p>
          <w:p w14:paraId="4CF56F86" w14:textId="77777777" w:rsidR="004A11D0" w:rsidRDefault="004A11D0">
            <w:pPr>
              <w:widowControl w:val="0"/>
              <w:spacing w:line="240" w:lineRule="auto"/>
              <w:ind w:left="0" w:firstLine="0"/>
            </w:pPr>
          </w:p>
        </w:tc>
        <w:tc>
          <w:tcPr>
            <w:tcW w:w="7530" w:type="dxa"/>
            <w:shd w:val="clear" w:color="auto" w:fill="auto"/>
            <w:tcMar>
              <w:top w:w="100" w:type="dxa"/>
              <w:left w:w="100" w:type="dxa"/>
              <w:bottom w:w="100" w:type="dxa"/>
              <w:right w:w="100" w:type="dxa"/>
            </w:tcMar>
          </w:tcPr>
          <w:p w14:paraId="4CF56F87" w14:textId="77777777" w:rsidR="004A11D0" w:rsidRDefault="00BB447F">
            <w:pPr>
              <w:ind w:left="0" w:firstLine="0"/>
              <w:jc w:val="both"/>
            </w:pPr>
            <w:r>
              <w:t xml:space="preserve">Learners will familiarise themselves with a word processor and think about how they might use this application in the future. The learners will also identify and find keys, before adding text to their page by pressing keys on a keyboard. </w:t>
            </w:r>
          </w:p>
          <w:p w14:paraId="4CF56F88" w14:textId="77777777" w:rsidR="004A11D0" w:rsidRDefault="004A11D0">
            <w:pPr>
              <w:ind w:left="0" w:firstLine="0"/>
              <w:jc w:val="both"/>
            </w:pPr>
          </w:p>
        </w:tc>
        <w:tc>
          <w:tcPr>
            <w:tcW w:w="4050" w:type="dxa"/>
            <w:shd w:val="clear" w:color="auto" w:fill="auto"/>
            <w:tcMar>
              <w:top w:w="100" w:type="dxa"/>
              <w:left w:w="100" w:type="dxa"/>
              <w:bottom w:w="100" w:type="dxa"/>
              <w:right w:w="100" w:type="dxa"/>
            </w:tcMar>
          </w:tcPr>
          <w:p w14:paraId="4CF56F89" w14:textId="77777777" w:rsidR="004A11D0" w:rsidRDefault="00BB447F">
            <w:pPr>
              <w:ind w:left="0" w:firstLine="0"/>
            </w:pPr>
            <w:r>
              <w:t>To use a computer to write</w:t>
            </w:r>
          </w:p>
          <w:p w14:paraId="4CF56F8A" w14:textId="77777777" w:rsidR="004A11D0" w:rsidRDefault="00BB447F">
            <w:pPr>
              <w:numPr>
                <w:ilvl w:val="0"/>
                <w:numId w:val="7"/>
              </w:numPr>
            </w:pPr>
            <w:r>
              <w:t>I can open a word processor</w:t>
            </w:r>
          </w:p>
          <w:p w14:paraId="4CF56F8B" w14:textId="77777777" w:rsidR="004A11D0" w:rsidRDefault="00BB447F">
            <w:pPr>
              <w:numPr>
                <w:ilvl w:val="0"/>
                <w:numId w:val="7"/>
              </w:numPr>
            </w:pPr>
            <w:r>
              <w:t>I can recognise keys on a keyboard</w:t>
            </w:r>
          </w:p>
          <w:p w14:paraId="4CF56F8C" w14:textId="77777777" w:rsidR="004A11D0" w:rsidRDefault="00BB447F">
            <w:pPr>
              <w:numPr>
                <w:ilvl w:val="0"/>
                <w:numId w:val="7"/>
              </w:numPr>
            </w:pPr>
            <w:r>
              <w:t>I can identify and find keys on a keyboard</w:t>
            </w:r>
          </w:p>
        </w:tc>
      </w:tr>
      <w:tr w:rsidR="004A11D0" w14:paraId="4CF56F97" w14:textId="77777777">
        <w:tc>
          <w:tcPr>
            <w:tcW w:w="2595" w:type="dxa"/>
            <w:shd w:val="clear" w:color="auto" w:fill="auto"/>
            <w:tcMar>
              <w:top w:w="100" w:type="dxa"/>
              <w:left w:w="100" w:type="dxa"/>
              <w:bottom w:w="100" w:type="dxa"/>
              <w:right w:w="100" w:type="dxa"/>
            </w:tcMar>
          </w:tcPr>
          <w:p w14:paraId="4CF56F8E" w14:textId="77777777" w:rsidR="004A11D0" w:rsidRDefault="00BB447F">
            <w:pPr>
              <w:widowControl w:val="0"/>
              <w:spacing w:line="240" w:lineRule="auto"/>
              <w:ind w:left="0" w:firstLine="0"/>
            </w:pPr>
            <w:r>
              <w:t>2  Adding and removing text</w:t>
            </w:r>
          </w:p>
          <w:p w14:paraId="4CF56F8F" w14:textId="77777777" w:rsidR="004A11D0" w:rsidRDefault="004A11D0">
            <w:pPr>
              <w:widowControl w:val="0"/>
              <w:spacing w:line="240" w:lineRule="auto"/>
              <w:ind w:left="0" w:firstLine="0"/>
            </w:pPr>
          </w:p>
          <w:p w14:paraId="4CF56F90" w14:textId="77777777" w:rsidR="004A11D0" w:rsidRDefault="004A11D0">
            <w:pPr>
              <w:widowControl w:val="0"/>
              <w:spacing w:line="240" w:lineRule="auto"/>
              <w:ind w:left="0" w:firstLine="0"/>
            </w:pPr>
          </w:p>
        </w:tc>
        <w:tc>
          <w:tcPr>
            <w:tcW w:w="7530" w:type="dxa"/>
            <w:shd w:val="clear" w:color="auto" w:fill="auto"/>
            <w:tcMar>
              <w:top w:w="100" w:type="dxa"/>
              <w:left w:w="100" w:type="dxa"/>
              <w:bottom w:w="100" w:type="dxa"/>
              <w:right w:w="100" w:type="dxa"/>
            </w:tcMar>
          </w:tcPr>
          <w:p w14:paraId="4CF56F91" w14:textId="77777777" w:rsidR="004A11D0" w:rsidRDefault="00BB447F">
            <w:pPr>
              <w:ind w:left="0" w:firstLine="0"/>
              <w:jc w:val="both"/>
              <w:rPr>
                <w:i/>
              </w:rPr>
            </w:pPr>
            <w:r>
              <w:t xml:space="preserve">Learners will continue to familiarise themselves with word processors and how they can interact with the computer using a keyboard. The learners will focus on adding text and will explore more of the keys found on a keyboard. Finally, they will begin to use the Backspace key to remove text from the computer. </w:t>
            </w:r>
          </w:p>
          <w:p w14:paraId="4CF56F92" w14:textId="77777777" w:rsidR="004A11D0" w:rsidRDefault="004A11D0">
            <w:pPr>
              <w:ind w:left="0" w:firstLine="0"/>
              <w:jc w:val="both"/>
            </w:pPr>
          </w:p>
        </w:tc>
        <w:tc>
          <w:tcPr>
            <w:tcW w:w="4050" w:type="dxa"/>
            <w:shd w:val="clear" w:color="auto" w:fill="auto"/>
            <w:tcMar>
              <w:top w:w="100" w:type="dxa"/>
              <w:left w:w="100" w:type="dxa"/>
              <w:bottom w:w="100" w:type="dxa"/>
              <w:right w:w="100" w:type="dxa"/>
            </w:tcMar>
          </w:tcPr>
          <w:p w14:paraId="4CF56F93" w14:textId="77777777" w:rsidR="004A11D0" w:rsidRDefault="00BB447F">
            <w:pPr>
              <w:ind w:left="0" w:firstLine="0"/>
            </w:pPr>
            <w:r>
              <w:t>To add and remove text on a computer</w:t>
            </w:r>
          </w:p>
          <w:p w14:paraId="4CF56F94" w14:textId="77777777" w:rsidR="004A11D0" w:rsidRDefault="00BB447F">
            <w:pPr>
              <w:numPr>
                <w:ilvl w:val="0"/>
                <w:numId w:val="5"/>
              </w:numPr>
            </w:pPr>
            <w:r>
              <w:t>I can enter text into a computer</w:t>
            </w:r>
          </w:p>
          <w:p w14:paraId="4CF56F95" w14:textId="77777777" w:rsidR="004A11D0" w:rsidRDefault="00BB447F">
            <w:pPr>
              <w:numPr>
                <w:ilvl w:val="0"/>
                <w:numId w:val="5"/>
              </w:numPr>
            </w:pPr>
            <w:r>
              <w:t>I can use letter, number, and Space keys</w:t>
            </w:r>
          </w:p>
          <w:p w14:paraId="4CF56F96" w14:textId="77777777" w:rsidR="004A11D0" w:rsidRDefault="00BB447F">
            <w:pPr>
              <w:numPr>
                <w:ilvl w:val="0"/>
                <w:numId w:val="5"/>
              </w:numPr>
            </w:pPr>
            <w:r>
              <w:t>I can use Backspace to remove text</w:t>
            </w:r>
          </w:p>
        </w:tc>
      </w:tr>
      <w:tr w:rsidR="004A11D0" w14:paraId="4CF56FA1" w14:textId="77777777">
        <w:tc>
          <w:tcPr>
            <w:tcW w:w="2595" w:type="dxa"/>
            <w:shd w:val="clear" w:color="auto" w:fill="auto"/>
            <w:tcMar>
              <w:top w:w="100" w:type="dxa"/>
              <w:left w:w="100" w:type="dxa"/>
              <w:bottom w:w="100" w:type="dxa"/>
              <w:right w:w="100" w:type="dxa"/>
            </w:tcMar>
          </w:tcPr>
          <w:p w14:paraId="4CF56F98" w14:textId="77777777" w:rsidR="004A11D0" w:rsidRDefault="00BB447F">
            <w:pPr>
              <w:widowControl w:val="0"/>
              <w:spacing w:line="240" w:lineRule="auto"/>
              <w:ind w:left="0" w:firstLine="0"/>
            </w:pPr>
            <w:r>
              <w:t>3  Exploring the toolbar</w:t>
            </w:r>
          </w:p>
          <w:p w14:paraId="4CF56F99" w14:textId="77777777" w:rsidR="004A11D0" w:rsidRDefault="004A11D0">
            <w:pPr>
              <w:widowControl w:val="0"/>
              <w:spacing w:line="240" w:lineRule="auto"/>
              <w:ind w:left="0" w:firstLine="0"/>
            </w:pPr>
          </w:p>
          <w:p w14:paraId="4CF56F9A" w14:textId="77777777" w:rsidR="004A11D0" w:rsidRDefault="004A11D0">
            <w:pPr>
              <w:widowControl w:val="0"/>
              <w:spacing w:line="240" w:lineRule="auto"/>
              <w:ind w:left="0" w:firstLine="0"/>
            </w:pPr>
          </w:p>
        </w:tc>
        <w:tc>
          <w:tcPr>
            <w:tcW w:w="7530" w:type="dxa"/>
            <w:shd w:val="clear" w:color="auto" w:fill="auto"/>
            <w:tcMar>
              <w:top w:w="100" w:type="dxa"/>
              <w:left w:w="100" w:type="dxa"/>
              <w:bottom w:w="100" w:type="dxa"/>
              <w:right w:w="100" w:type="dxa"/>
            </w:tcMar>
          </w:tcPr>
          <w:p w14:paraId="4CF56F9B" w14:textId="77777777" w:rsidR="004A11D0" w:rsidRDefault="00BB447F">
            <w:pPr>
              <w:ind w:left="0" w:firstLine="0"/>
              <w:jc w:val="both"/>
            </w:pPr>
            <w:r>
              <w:t xml:space="preserve">Learners will begin to explore the different tools that can be used in word processors to change the look of the text. Learners will use the Caps Lock key to add capital letters to their writing and will begin thinking about how to use this successfully. Learners will match simple descriptions to the related keys. Finally, learners will begin exploring the different buttons available on the toolbar in more detail, and use these to change their own text. </w:t>
            </w:r>
          </w:p>
          <w:p w14:paraId="4CF56F9C" w14:textId="77777777" w:rsidR="004A11D0" w:rsidRDefault="004A11D0">
            <w:pPr>
              <w:ind w:left="0" w:firstLine="0"/>
              <w:jc w:val="both"/>
            </w:pPr>
          </w:p>
        </w:tc>
        <w:tc>
          <w:tcPr>
            <w:tcW w:w="4050" w:type="dxa"/>
            <w:shd w:val="clear" w:color="auto" w:fill="auto"/>
            <w:tcMar>
              <w:top w:w="100" w:type="dxa"/>
              <w:left w:w="100" w:type="dxa"/>
              <w:bottom w:w="100" w:type="dxa"/>
              <w:right w:w="100" w:type="dxa"/>
            </w:tcMar>
          </w:tcPr>
          <w:p w14:paraId="4CF56F9D" w14:textId="77777777" w:rsidR="004A11D0" w:rsidRDefault="00BB447F">
            <w:pPr>
              <w:ind w:left="0" w:firstLine="0"/>
            </w:pPr>
            <w:r>
              <w:t>To identify that the look of text can be changed on a computer</w:t>
            </w:r>
          </w:p>
          <w:p w14:paraId="4CF56F9E" w14:textId="77777777" w:rsidR="004A11D0" w:rsidRDefault="00BB447F">
            <w:pPr>
              <w:numPr>
                <w:ilvl w:val="0"/>
                <w:numId w:val="9"/>
              </w:numPr>
            </w:pPr>
            <w:r>
              <w:t>I can type capital letters</w:t>
            </w:r>
          </w:p>
          <w:p w14:paraId="4CF56F9F" w14:textId="77777777" w:rsidR="004A11D0" w:rsidRDefault="00BB447F">
            <w:pPr>
              <w:numPr>
                <w:ilvl w:val="0"/>
                <w:numId w:val="9"/>
              </w:numPr>
            </w:pPr>
            <w:r>
              <w:t>I can explain what the keys that I have already learnt about do</w:t>
            </w:r>
          </w:p>
          <w:p w14:paraId="4CF56FA0" w14:textId="77777777" w:rsidR="004A11D0" w:rsidRDefault="00BB447F">
            <w:pPr>
              <w:numPr>
                <w:ilvl w:val="0"/>
                <w:numId w:val="9"/>
              </w:numPr>
            </w:pPr>
            <w:r>
              <w:t>I can identify the toolbar and use bold, italic, and underline</w:t>
            </w:r>
          </w:p>
        </w:tc>
      </w:tr>
      <w:tr w:rsidR="004A11D0" w14:paraId="4CF56FAA" w14:textId="77777777">
        <w:tc>
          <w:tcPr>
            <w:tcW w:w="2595" w:type="dxa"/>
            <w:shd w:val="clear" w:color="auto" w:fill="auto"/>
            <w:tcMar>
              <w:top w:w="100" w:type="dxa"/>
              <w:left w:w="100" w:type="dxa"/>
              <w:bottom w:w="100" w:type="dxa"/>
              <w:right w:w="100" w:type="dxa"/>
            </w:tcMar>
          </w:tcPr>
          <w:p w14:paraId="4CF56FA2" w14:textId="77777777" w:rsidR="004A11D0" w:rsidRDefault="00BB447F">
            <w:pPr>
              <w:widowControl w:val="0"/>
              <w:spacing w:line="240" w:lineRule="auto"/>
              <w:ind w:left="0" w:firstLine="0"/>
            </w:pPr>
            <w:r>
              <w:t>4  Making changes to text</w:t>
            </w:r>
          </w:p>
          <w:p w14:paraId="4CF56FA3" w14:textId="77777777" w:rsidR="004A11D0" w:rsidRDefault="004A11D0">
            <w:pPr>
              <w:widowControl w:val="0"/>
              <w:spacing w:line="240" w:lineRule="auto"/>
              <w:ind w:left="0" w:firstLine="0"/>
            </w:pPr>
          </w:p>
          <w:p w14:paraId="4CF56FA4" w14:textId="77777777" w:rsidR="004A11D0" w:rsidRDefault="004A11D0">
            <w:pPr>
              <w:widowControl w:val="0"/>
              <w:spacing w:line="240" w:lineRule="auto"/>
              <w:ind w:left="0" w:firstLine="0"/>
            </w:pPr>
          </w:p>
        </w:tc>
        <w:tc>
          <w:tcPr>
            <w:tcW w:w="7530" w:type="dxa"/>
            <w:shd w:val="clear" w:color="auto" w:fill="auto"/>
            <w:tcMar>
              <w:top w:w="100" w:type="dxa"/>
              <w:left w:w="100" w:type="dxa"/>
              <w:bottom w:w="100" w:type="dxa"/>
              <w:right w:w="100" w:type="dxa"/>
            </w:tcMar>
          </w:tcPr>
          <w:p w14:paraId="4CF56FA5" w14:textId="77777777" w:rsidR="004A11D0" w:rsidRDefault="00BB447F">
            <w:pPr>
              <w:ind w:left="0" w:firstLine="0"/>
              <w:jc w:val="both"/>
            </w:pPr>
            <w:r>
              <w:t xml:space="preserve">Learners will begin to understand when it is best to change the look of their text and which tool will achieve the most appropriate outcome. The learners will begin to use their mouse cursor to select text to enable them </w:t>
            </w:r>
            <w:r>
              <w:lastRenderedPageBreak/>
              <w:t xml:space="preserve">to make more efficient changes. They will explore the different fonts available to them and change the font for their lost toy poster. </w:t>
            </w:r>
          </w:p>
        </w:tc>
        <w:tc>
          <w:tcPr>
            <w:tcW w:w="4050" w:type="dxa"/>
            <w:shd w:val="clear" w:color="auto" w:fill="auto"/>
            <w:tcMar>
              <w:top w:w="100" w:type="dxa"/>
              <w:left w:w="100" w:type="dxa"/>
              <w:bottom w:w="100" w:type="dxa"/>
              <w:right w:w="100" w:type="dxa"/>
            </w:tcMar>
          </w:tcPr>
          <w:p w14:paraId="4CF56FA6" w14:textId="77777777" w:rsidR="004A11D0" w:rsidRDefault="00BB447F">
            <w:pPr>
              <w:ind w:left="0" w:firstLine="0"/>
            </w:pPr>
            <w:r>
              <w:lastRenderedPageBreak/>
              <w:t>To make careful choices when changing text</w:t>
            </w:r>
          </w:p>
          <w:p w14:paraId="4CF56FA7" w14:textId="77777777" w:rsidR="004A11D0" w:rsidRDefault="00BB447F">
            <w:pPr>
              <w:numPr>
                <w:ilvl w:val="0"/>
                <w:numId w:val="12"/>
              </w:numPr>
            </w:pPr>
            <w:r>
              <w:lastRenderedPageBreak/>
              <w:t xml:space="preserve">I can select a word by double-clicking </w:t>
            </w:r>
          </w:p>
          <w:p w14:paraId="4CF56FA8" w14:textId="77777777" w:rsidR="004A11D0" w:rsidRDefault="00BB447F">
            <w:pPr>
              <w:numPr>
                <w:ilvl w:val="0"/>
                <w:numId w:val="12"/>
              </w:numPr>
            </w:pPr>
            <w:r>
              <w:t>I can select all of the text by clicking and dragging</w:t>
            </w:r>
          </w:p>
          <w:p w14:paraId="4CF56FA9" w14:textId="77777777" w:rsidR="004A11D0" w:rsidRDefault="00BB447F">
            <w:pPr>
              <w:numPr>
                <w:ilvl w:val="0"/>
                <w:numId w:val="12"/>
              </w:numPr>
            </w:pPr>
            <w:r>
              <w:t>I can change the font</w:t>
            </w:r>
          </w:p>
        </w:tc>
      </w:tr>
      <w:tr w:rsidR="004A11D0" w14:paraId="4CF56FB3" w14:textId="77777777">
        <w:tc>
          <w:tcPr>
            <w:tcW w:w="2595" w:type="dxa"/>
            <w:shd w:val="clear" w:color="auto" w:fill="auto"/>
            <w:tcMar>
              <w:top w:w="100" w:type="dxa"/>
              <w:left w:w="100" w:type="dxa"/>
              <w:bottom w:w="100" w:type="dxa"/>
              <w:right w:w="100" w:type="dxa"/>
            </w:tcMar>
          </w:tcPr>
          <w:p w14:paraId="4CF56FAB" w14:textId="77777777" w:rsidR="004A11D0" w:rsidRDefault="00BB447F">
            <w:pPr>
              <w:widowControl w:val="0"/>
              <w:spacing w:line="240" w:lineRule="auto"/>
              <w:ind w:left="0" w:firstLine="0"/>
            </w:pPr>
            <w:r>
              <w:lastRenderedPageBreak/>
              <w:t>5  Explaining my choices</w:t>
            </w:r>
          </w:p>
          <w:p w14:paraId="4CF56FAC" w14:textId="77777777" w:rsidR="004A11D0" w:rsidRDefault="004A11D0">
            <w:pPr>
              <w:widowControl w:val="0"/>
              <w:spacing w:line="240" w:lineRule="auto"/>
              <w:ind w:left="0" w:firstLine="0"/>
            </w:pPr>
          </w:p>
          <w:p w14:paraId="4CF56FAD" w14:textId="77777777" w:rsidR="004A11D0" w:rsidRDefault="004A11D0">
            <w:pPr>
              <w:widowControl w:val="0"/>
              <w:spacing w:line="240" w:lineRule="auto"/>
              <w:ind w:left="0" w:firstLine="0"/>
            </w:pPr>
          </w:p>
        </w:tc>
        <w:tc>
          <w:tcPr>
            <w:tcW w:w="7530" w:type="dxa"/>
            <w:shd w:val="clear" w:color="auto" w:fill="auto"/>
            <w:tcMar>
              <w:top w:w="100" w:type="dxa"/>
              <w:left w:w="100" w:type="dxa"/>
              <w:bottom w:w="100" w:type="dxa"/>
              <w:right w:w="100" w:type="dxa"/>
            </w:tcMar>
          </w:tcPr>
          <w:p w14:paraId="4CF56FAE" w14:textId="77777777" w:rsidR="004A11D0" w:rsidRDefault="00BB447F">
            <w:pPr>
              <w:ind w:left="0" w:firstLine="0"/>
              <w:jc w:val="both"/>
            </w:pPr>
            <w:r>
              <w:t xml:space="preserve">Learners will begin to justify their use of certain tools when changing text. The learners will decide whether the changes that they have made have improved their writing and will begin to use ‘Undo’ to remove changes. They will begin to consolidate their ability to select text using the cursor, through double-clicking and clicking and dragging. The learners will be able to explain what tool from the toolbar they have used to change their writing. </w:t>
            </w:r>
          </w:p>
        </w:tc>
        <w:tc>
          <w:tcPr>
            <w:tcW w:w="4050" w:type="dxa"/>
            <w:shd w:val="clear" w:color="auto" w:fill="auto"/>
            <w:tcMar>
              <w:top w:w="100" w:type="dxa"/>
              <w:left w:w="100" w:type="dxa"/>
              <w:bottom w:w="100" w:type="dxa"/>
              <w:right w:w="100" w:type="dxa"/>
            </w:tcMar>
          </w:tcPr>
          <w:p w14:paraId="4CF56FAF" w14:textId="77777777" w:rsidR="004A11D0" w:rsidRDefault="00BB447F">
            <w:pPr>
              <w:ind w:left="0" w:firstLine="0"/>
            </w:pPr>
            <w:r>
              <w:t>To explain why I used the tools that I chose</w:t>
            </w:r>
          </w:p>
          <w:p w14:paraId="4CF56FB0" w14:textId="77777777" w:rsidR="004A11D0" w:rsidRDefault="00BB447F">
            <w:pPr>
              <w:numPr>
                <w:ilvl w:val="0"/>
                <w:numId w:val="11"/>
              </w:numPr>
            </w:pPr>
            <w:r>
              <w:t>I can say what tool I used to change the text</w:t>
            </w:r>
          </w:p>
          <w:p w14:paraId="4CF56FB1" w14:textId="77777777" w:rsidR="004A11D0" w:rsidRDefault="00BB447F">
            <w:pPr>
              <w:numPr>
                <w:ilvl w:val="0"/>
                <w:numId w:val="11"/>
              </w:numPr>
            </w:pPr>
            <w:r>
              <w:t>I can decide if my changes have improved my writing</w:t>
            </w:r>
          </w:p>
          <w:p w14:paraId="4CF56FB2" w14:textId="77777777" w:rsidR="004A11D0" w:rsidRDefault="00BB447F">
            <w:pPr>
              <w:numPr>
                <w:ilvl w:val="0"/>
                <w:numId w:val="11"/>
              </w:numPr>
            </w:pPr>
            <w:r>
              <w:t xml:space="preserve">I can use ‘Undo’ to remove changes </w:t>
            </w:r>
          </w:p>
        </w:tc>
      </w:tr>
      <w:tr w:rsidR="004A11D0" w14:paraId="4CF56FBE" w14:textId="77777777">
        <w:tc>
          <w:tcPr>
            <w:tcW w:w="2595" w:type="dxa"/>
            <w:shd w:val="clear" w:color="auto" w:fill="auto"/>
            <w:tcMar>
              <w:top w:w="100" w:type="dxa"/>
              <w:left w:w="100" w:type="dxa"/>
              <w:bottom w:w="100" w:type="dxa"/>
              <w:right w:w="100" w:type="dxa"/>
            </w:tcMar>
          </w:tcPr>
          <w:p w14:paraId="4CF56FB4" w14:textId="77777777" w:rsidR="004A11D0" w:rsidRDefault="00BB447F">
            <w:pPr>
              <w:widowControl w:val="0"/>
              <w:spacing w:line="240" w:lineRule="auto"/>
              <w:ind w:left="0" w:firstLine="0"/>
            </w:pPr>
            <w:r>
              <w:t>6  Pencil or keyboard?</w:t>
            </w:r>
          </w:p>
          <w:p w14:paraId="4CF56FB5" w14:textId="77777777" w:rsidR="004A11D0" w:rsidRDefault="004A11D0">
            <w:pPr>
              <w:widowControl w:val="0"/>
              <w:spacing w:line="240" w:lineRule="auto"/>
              <w:ind w:left="0" w:firstLine="0"/>
            </w:pPr>
          </w:p>
          <w:p w14:paraId="4CF56FB6" w14:textId="77777777" w:rsidR="004A11D0" w:rsidRDefault="004A11D0">
            <w:pPr>
              <w:widowControl w:val="0"/>
              <w:spacing w:line="240" w:lineRule="auto"/>
              <w:ind w:left="0" w:firstLine="0"/>
            </w:pPr>
          </w:p>
        </w:tc>
        <w:tc>
          <w:tcPr>
            <w:tcW w:w="7530" w:type="dxa"/>
            <w:shd w:val="clear" w:color="auto" w:fill="auto"/>
            <w:tcMar>
              <w:top w:w="100" w:type="dxa"/>
              <w:left w:w="100" w:type="dxa"/>
              <w:bottom w:w="100" w:type="dxa"/>
              <w:right w:w="100" w:type="dxa"/>
            </w:tcMar>
          </w:tcPr>
          <w:p w14:paraId="4CF56FB7" w14:textId="77777777" w:rsidR="004A11D0" w:rsidRDefault="00BB447F">
            <w:pPr>
              <w:ind w:left="0" w:firstLine="0"/>
              <w:jc w:val="both"/>
            </w:pPr>
            <w:r>
              <w:t xml:space="preserve">Learners will make comparisons between using a computer for writing and writing on paper. The learners will discuss how the two methods are the same and different and think of examples to explain this. They will demonstrate making changes to writing using a computer to compare the two methods. Finally, the learners will begin to explain which they like best and think about which method would be the best method to use in different situations. </w:t>
            </w:r>
          </w:p>
          <w:p w14:paraId="4CF56FB8" w14:textId="77777777" w:rsidR="004A11D0" w:rsidRDefault="004A11D0">
            <w:pPr>
              <w:ind w:left="0" w:firstLine="0"/>
              <w:jc w:val="both"/>
            </w:pPr>
          </w:p>
          <w:p w14:paraId="4CF56FB9" w14:textId="77777777" w:rsidR="004A11D0" w:rsidRDefault="004A11D0">
            <w:pPr>
              <w:ind w:left="0" w:firstLine="0"/>
              <w:jc w:val="both"/>
            </w:pPr>
          </w:p>
        </w:tc>
        <w:tc>
          <w:tcPr>
            <w:tcW w:w="4050" w:type="dxa"/>
            <w:shd w:val="clear" w:color="auto" w:fill="auto"/>
            <w:tcMar>
              <w:top w:w="100" w:type="dxa"/>
              <w:left w:w="100" w:type="dxa"/>
              <w:bottom w:w="100" w:type="dxa"/>
              <w:right w:w="100" w:type="dxa"/>
            </w:tcMar>
          </w:tcPr>
          <w:p w14:paraId="4CF56FBA" w14:textId="77777777" w:rsidR="004A11D0" w:rsidRDefault="00BB447F">
            <w:pPr>
              <w:widowControl w:val="0"/>
              <w:spacing w:line="240" w:lineRule="auto"/>
              <w:ind w:left="0" w:firstLine="0"/>
            </w:pPr>
            <w:r>
              <w:t>To compare typing on a computer to writing on paper</w:t>
            </w:r>
          </w:p>
          <w:p w14:paraId="4CF56FBB" w14:textId="77777777" w:rsidR="004A11D0" w:rsidRDefault="00BB447F">
            <w:pPr>
              <w:widowControl w:val="0"/>
              <w:numPr>
                <w:ilvl w:val="0"/>
                <w:numId w:val="2"/>
              </w:numPr>
              <w:spacing w:line="240" w:lineRule="auto"/>
            </w:pPr>
            <w:r>
              <w:t>I can make changes to text on a computer</w:t>
            </w:r>
          </w:p>
          <w:p w14:paraId="4CF56FBC" w14:textId="77777777" w:rsidR="004A11D0" w:rsidRDefault="00BB447F">
            <w:pPr>
              <w:widowControl w:val="0"/>
              <w:numPr>
                <w:ilvl w:val="0"/>
                <w:numId w:val="2"/>
              </w:numPr>
              <w:spacing w:line="240" w:lineRule="auto"/>
            </w:pPr>
            <w:r>
              <w:t>I can explain the differences between typing and writing</w:t>
            </w:r>
          </w:p>
          <w:p w14:paraId="4CF56FBD" w14:textId="77777777" w:rsidR="004A11D0" w:rsidRDefault="00BB447F">
            <w:pPr>
              <w:widowControl w:val="0"/>
              <w:numPr>
                <w:ilvl w:val="0"/>
                <w:numId w:val="2"/>
              </w:numPr>
              <w:spacing w:line="240" w:lineRule="auto"/>
            </w:pPr>
            <w:r>
              <w:t>I can say why I prefer typing or writing</w:t>
            </w:r>
          </w:p>
        </w:tc>
      </w:tr>
    </w:tbl>
    <w:p w14:paraId="5B7F32BD" w14:textId="44F46F58" w:rsidR="006771CA" w:rsidRDefault="006771CA" w:rsidP="006771CA">
      <w:pPr>
        <w:pStyle w:val="Heading2"/>
        <w:ind w:left="0" w:firstLine="0"/>
      </w:pPr>
      <w:bookmarkStart w:id="3" w:name="_ktn3b2m0z2sb" w:colFirst="0" w:colLast="0"/>
      <w:bookmarkEnd w:id="3"/>
      <w:r>
        <w:lastRenderedPageBreak/>
        <w:t>Subject knowledge</w:t>
      </w:r>
      <w:r w:rsidR="00C609E3">
        <w:t xml:space="preserve"> and CPD opportunities</w:t>
      </w:r>
    </w:p>
    <w:p w14:paraId="39CA6603" w14:textId="77777777" w:rsidR="006771CA" w:rsidRDefault="006771CA" w:rsidP="006771CA">
      <w:pPr>
        <w:ind w:left="0" w:firstLine="0"/>
        <w:jc w:val="both"/>
      </w:pPr>
      <w:r>
        <w:t>You will need to be familiar with the word processing software used in your school (Google Docs, Microsoft Word, Pages from Apple, or other) and the layout of the computer keyboard. In this unit, the key skills covered are adding and removing text; using basic formatting tools such as bold, italic, and underline; using click and drag to select text; and changing the font of text.</w:t>
      </w:r>
    </w:p>
    <w:p w14:paraId="24B8510A" w14:textId="77777777" w:rsidR="006771CA" w:rsidRDefault="006771CA" w:rsidP="006771CA">
      <w:pPr>
        <w:ind w:left="0" w:firstLine="0"/>
        <w:jc w:val="both"/>
      </w:pPr>
    </w:p>
    <w:p w14:paraId="4E09BF34" w14:textId="77777777" w:rsidR="006771CA" w:rsidRDefault="006771CA" w:rsidP="006771CA">
      <w:pPr>
        <w:ind w:left="0" w:firstLine="0"/>
        <w:jc w:val="both"/>
      </w:pPr>
      <w:r>
        <w:t>You may also wish to use unplugged activities to enhance pupils' familiarity with the keyboard. All resources are editable so can be altered to suite the word processing software you wish to use.</w:t>
      </w:r>
    </w:p>
    <w:p w14:paraId="66F90E2C" w14:textId="77777777" w:rsidR="006771CA" w:rsidRDefault="006771CA" w:rsidP="006771CA">
      <w:pPr>
        <w:ind w:left="0" w:firstLine="0"/>
      </w:pPr>
    </w:p>
    <w:p w14:paraId="75E6E55C" w14:textId="77777777" w:rsidR="00C609E3" w:rsidRPr="00C609E3" w:rsidRDefault="00C609E3" w:rsidP="00C609E3">
      <w:pPr>
        <w:ind w:left="0" w:firstLine="0"/>
        <w:rPr>
          <w:rFonts w:eastAsia="Segoe UI" w:cs="Segoe UI"/>
          <w:color w:val="000000" w:themeColor="text1"/>
        </w:rPr>
      </w:pPr>
      <w:r w:rsidRPr="00C609E3">
        <w:rPr>
          <w:rFonts w:eastAsia="Segoe UI" w:cs="Segoe UI"/>
          <w:b/>
          <w:bCs/>
          <w:color w:val="000000" w:themeColor="text1"/>
        </w:rPr>
        <w:t>Continual Professional Development</w:t>
      </w:r>
    </w:p>
    <w:p w14:paraId="013D404D" w14:textId="77777777" w:rsidR="006771CA" w:rsidRPr="00C609E3" w:rsidRDefault="006771CA" w:rsidP="006771CA">
      <w:pPr>
        <w:ind w:left="0" w:firstLine="0"/>
        <w:rPr>
          <w:rFonts w:eastAsia="Segoe UI" w:cs="Segoe UI"/>
          <w:color w:val="000000" w:themeColor="text1"/>
        </w:rPr>
      </w:pPr>
      <w:r w:rsidRPr="00C609E3">
        <w:rPr>
          <w:rFonts w:eastAsia="Segoe UI" w:cs="Segoe UI"/>
          <w:color w:val="000000" w:themeColor="text1"/>
        </w:rPr>
        <w:t>Enhance your subject knowledge to teach this unit through the following free CPD:</w:t>
      </w:r>
    </w:p>
    <w:p w14:paraId="7AAB14F8" w14:textId="77777777" w:rsidR="006771CA" w:rsidRPr="00C609E3" w:rsidRDefault="006771CA" w:rsidP="006771CA">
      <w:pPr>
        <w:ind w:left="0" w:firstLine="0"/>
        <w:rPr>
          <w:rFonts w:eastAsia="Segoe UI" w:cs="Segoe UI"/>
          <w:b/>
          <w:bCs/>
          <w:color w:val="000000" w:themeColor="text1"/>
        </w:rPr>
      </w:pPr>
    </w:p>
    <w:p w14:paraId="1050607A" w14:textId="77777777" w:rsidR="006771CA" w:rsidRPr="00C609E3" w:rsidRDefault="00000000" w:rsidP="006771CA">
      <w:pPr>
        <w:pStyle w:val="ListParagraph"/>
        <w:numPr>
          <w:ilvl w:val="0"/>
          <w:numId w:val="13"/>
        </w:numPr>
        <w:rPr>
          <w:b/>
          <w:bCs/>
          <w:color w:val="4F81BD" w:themeColor="accent1"/>
        </w:rPr>
      </w:pPr>
      <w:hyperlink r:id="rId11" w:history="1">
        <w:r w:rsidR="006771CA" w:rsidRPr="00C609E3">
          <w:rPr>
            <w:rStyle w:val="Hyperlink"/>
            <w:b/>
            <w:bCs/>
            <w:color w:val="4F81BD" w:themeColor="accent1"/>
          </w:rPr>
          <w:t>Getting started in Year 1 – short course</w:t>
        </w:r>
      </w:hyperlink>
    </w:p>
    <w:p w14:paraId="7691D340" w14:textId="77777777" w:rsidR="006771CA" w:rsidRPr="00C609E3" w:rsidRDefault="006771CA" w:rsidP="006771CA">
      <w:pPr>
        <w:pStyle w:val="ListParagraph"/>
        <w:numPr>
          <w:ilvl w:val="0"/>
          <w:numId w:val="13"/>
        </w:numPr>
        <w:rPr>
          <w:b/>
          <w:bCs/>
          <w:color w:val="4F81BD" w:themeColor="accent1"/>
        </w:rPr>
      </w:pPr>
      <w:r w:rsidRPr="00C609E3">
        <w:rPr>
          <w:b/>
          <w:bCs/>
          <w:color w:val="4F81BD" w:themeColor="accent1"/>
        </w:rPr>
        <w:t xml:space="preserve">Introduction to primary computing </w:t>
      </w:r>
      <w:hyperlink r:id="rId12">
        <w:r w:rsidRPr="00C609E3">
          <w:rPr>
            <w:rStyle w:val="Hyperlink"/>
            <w:b/>
            <w:bCs/>
            <w:color w:val="4F81BD" w:themeColor="accent1"/>
          </w:rPr>
          <w:t>remote</w:t>
        </w:r>
      </w:hyperlink>
      <w:r w:rsidRPr="00C609E3">
        <w:rPr>
          <w:b/>
          <w:bCs/>
          <w:color w:val="4F81BD" w:themeColor="accent1"/>
        </w:rPr>
        <w:t xml:space="preserve"> or </w:t>
      </w:r>
      <w:hyperlink r:id="rId13">
        <w:r w:rsidRPr="00C609E3">
          <w:rPr>
            <w:rStyle w:val="Hyperlink"/>
            <w:b/>
            <w:bCs/>
            <w:color w:val="4F81BD" w:themeColor="accent1"/>
          </w:rPr>
          <w:t>face to face</w:t>
        </w:r>
      </w:hyperlink>
    </w:p>
    <w:p w14:paraId="5BE62F78" w14:textId="77777777" w:rsidR="006771CA" w:rsidRPr="00C609E3" w:rsidRDefault="006771CA" w:rsidP="006771CA">
      <w:pPr>
        <w:ind w:left="360" w:firstLine="0"/>
        <w:rPr>
          <w:b/>
          <w:bCs/>
          <w:color w:val="4F81BD" w:themeColor="accent1"/>
        </w:rPr>
      </w:pPr>
    </w:p>
    <w:p w14:paraId="28B7EC55" w14:textId="3F37C0C8" w:rsidR="006771CA" w:rsidRPr="00C609E3" w:rsidRDefault="00721A77" w:rsidP="006771CA">
      <w:pPr>
        <w:ind w:left="0" w:firstLine="0"/>
        <w:rPr>
          <w:rFonts w:eastAsia="Segoe UI" w:cs="Segoe UI"/>
          <w:color w:val="000000" w:themeColor="text1"/>
        </w:rPr>
      </w:pPr>
      <w:r>
        <w:rPr>
          <w:rFonts w:eastAsia="Segoe UI" w:cs="Segoe UI"/>
          <w:b/>
          <w:bCs/>
          <w:color w:val="000000" w:themeColor="text1"/>
        </w:rPr>
        <w:t>Teach primary computing certificate</w:t>
      </w:r>
    </w:p>
    <w:p w14:paraId="0019091C" w14:textId="61E6D238" w:rsidR="006771CA" w:rsidRDefault="006771CA" w:rsidP="00C609E3">
      <w:pPr>
        <w:ind w:left="0" w:firstLine="0"/>
      </w:pPr>
      <w:r w:rsidRPr="00C609E3">
        <w:rPr>
          <w:rFonts w:eastAsia="Segoe UI" w:cs="Segoe UI"/>
          <w:color w:val="000000" w:themeColor="text1"/>
        </w:rPr>
        <w:t>T</w:t>
      </w:r>
      <w:r w:rsidRPr="00C609E3">
        <w:t>o further enhance your subject knowledge, enrol on the</w:t>
      </w:r>
      <w:r w:rsidRPr="00C609E3">
        <w:rPr>
          <w:color w:val="000000" w:themeColor="text1"/>
        </w:rPr>
        <w:t xml:space="preserve"> </w:t>
      </w:r>
      <w:hyperlink r:id="rId14">
        <w:r w:rsidR="00721A77">
          <w:rPr>
            <w:rStyle w:val="Hyperlink"/>
          </w:rPr>
          <w:t>teach primary computing certificate</w:t>
        </w:r>
      </w:hyperlink>
      <w:r w:rsidRPr="00C609E3">
        <w:rPr>
          <w:color w:val="000000" w:themeColor="text1"/>
        </w:rPr>
        <w:t xml:space="preserve">. </w:t>
      </w:r>
      <w:r w:rsidRPr="00C609E3">
        <w:t>This will support you to develop your knowledge and skills in primary computing and gain the confidence to teach great lessons, all whilst earning a nationally recognised certificate!</w:t>
      </w:r>
    </w:p>
    <w:p w14:paraId="4CF56FBF" w14:textId="1EC82AA7" w:rsidR="004A11D0" w:rsidRDefault="00BB447F">
      <w:pPr>
        <w:pStyle w:val="Heading2"/>
        <w:ind w:left="0" w:firstLine="0"/>
        <w:jc w:val="both"/>
      </w:pPr>
      <w:r>
        <w:t>Progression</w:t>
      </w:r>
    </w:p>
    <w:p w14:paraId="4CF56FC0" w14:textId="77777777" w:rsidR="004A11D0" w:rsidRDefault="00BB447F">
      <w:pPr>
        <w:ind w:left="0" w:firstLine="0"/>
        <w:jc w:val="both"/>
      </w:pPr>
      <w:r>
        <w:t>This unit progresses the learners’ knowledge and understanding of using computers to create and manipulate digital content, focussing on using a word processor. The learners will develop their ability to find and use the keys on a keyboard in order to create digital content. The learners are then introduced to manipulating the resulting text, making cosmetic changes, and justifying their reason for making these changes. Following this unit, learners will further develop their digital writing skills in the Year 3 – ‘Desktop publishing’ unit and the Year 6 – ‘Web page development’ unit.</w:t>
      </w:r>
    </w:p>
    <w:p w14:paraId="4CF56FC1" w14:textId="77777777" w:rsidR="004A11D0" w:rsidRDefault="004A11D0">
      <w:pPr>
        <w:ind w:left="0" w:firstLine="0"/>
      </w:pPr>
    </w:p>
    <w:p w14:paraId="4CF56FC2" w14:textId="77777777" w:rsidR="004A11D0" w:rsidRDefault="00BB447F">
      <w:pPr>
        <w:ind w:left="0" w:firstLine="0"/>
        <w:rPr>
          <w:shd w:val="clear" w:color="auto" w:fill="FF9900"/>
        </w:rPr>
      </w:pPr>
      <w:r>
        <w:t>Please see the learning graph for this unit for more information about progression.</w:t>
      </w:r>
    </w:p>
    <w:p w14:paraId="4CF56FC3" w14:textId="77777777" w:rsidR="004A11D0" w:rsidRDefault="00BB447F">
      <w:pPr>
        <w:pStyle w:val="Heading2"/>
        <w:ind w:left="0" w:firstLine="0"/>
      </w:pPr>
      <w:bookmarkStart w:id="4" w:name="_rocryh8k49ir"/>
      <w:bookmarkEnd w:id="4"/>
      <w:r>
        <w:lastRenderedPageBreak/>
        <w:t>Curriculum links</w:t>
      </w:r>
    </w:p>
    <w:p w14:paraId="24C2DAFA" w14:textId="73EB6F2C" w:rsidR="357DAC1A" w:rsidRDefault="00000000" w:rsidP="3BF025F0">
      <w:pPr>
        <w:ind w:left="0" w:firstLine="0"/>
        <w:rPr>
          <w:b/>
          <w:bCs/>
          <w:color w:val="1155CC"/>
          <w:u w:val="single"/>
        </w:rPr>
      </w:pPr>
      <w:hyperlink r:id="rId15">
        <w:r w:rsidR="357DAC1A" w:rsidRPr="3BF025F0">
          <w:rPr>
            <w:b/>
            <w:bCs/>
            <w:color w:val="1155CC"/>
            <w:u w:val="single"/>
          </w:rPr>
          <w:t>Computing</w:t>
        </w:r>
      </w:hyperlink>
    </w:p>
    <w:p w14:paraId="0ED59EAF" w14:textId="1EB11E0C" w:rsidR="3BF025F0" w:rsidRDefault="00BB447F" w:rsidP="745FE15C">
      <w:pPr>
        <w:numPr>
          <w:ilvl w:val="0"/>
          <w:numId w:val="3"/>
        </w:numPr>
      </w:pPr>
      <w:r>
        <w:t>Use technology purposefully to create, organise, store, manipulate, and retrieve digital content</w:t>
      </w:r>
    </w:p>
    <w:p w14:paraId="55956024" w14:textId="49EBC999" w:rsidR="3BF025F0" w:rsidRDefault="35F653FE" w:rsidP="745FE15C">
      <w:pPr>
        <w:numPr>
          <w:ilvl w:val="0"/>
          <w:numId w:val="3"/>
        </w:numPr>
        <w:rPr>
          <w:color w:val="000000" w:themeColor="text1"/>
        </w:rPr>
      </w:pPr>
      <w:r w:rsidRPr="745FE15C">
        <w:rPr>
          <w:color w:val="000000" w:themeColor="text1"/>
        </w:rPr>
        <w:t>Use technology safely and respectfully, keeping personal information private; identify where to go for help and support when they have concerns about content or contact on the internet or other online technologies.</w:t>
      </w:r>
    </w:p>
    <w:p w14:paraId="6FFB07D6" w14:textId="2C5B84CF" w:rsidR="3BF025F0" w:rsidRDefault="3BF025F0" w:rsidP="745FE15C">
      <w:pPr>
        <w:ind w:left="0" w:firstLine="0"/>
      </w:pPr>
    </w:p>
    <w:p w14:paraId="4CF56FC8" w14:textId="77777777" w:rsidR="004A11D0" w:rsidRDefault="00000000" w:rsidP="3BF025F0">
      <w:pPr>
        <w:ind w:left="0" w:firstLine="0"/>
        <w:rPr>
          <w:b/>
          <w:bCs/>
        </w:rPr>
      </w:pPr>
      <w:hyperlink r:id="rId16">
        <w:r w:rsidR="00BB447F" w:rsidRPr="3BF025F0">
          <w:rPr>
            <w:b/>
            <w:bCs/>
            <w:color w:val="1155CC"/>
            <w:u w:val="single"/>
          </w:rPr>
          <w:t>English</w:t>
        </w:r>
      </w:hyperlink>
      <w:r w:rsidR="00BB447F" w:rsidRPr="3BF025F0">
        <w:rPr>
          <w:b/>
          <w:bCs/>
          <w:color w:val="1155CC"/>
          <w:u w:val="single"/>
        </w:rPr>
        <w:t xml:space="preserve"> </w:t>
      </w:r>
      <w:r w:rsidR="00BB447F" w:rsidRPr="3BF025F0">
        <w:rPr>
          <w:b/>
          <w:bCs/>
        </w:rPr>
        <w:t>– writing (Y1)</w:t>
      </w:r>
    </w:p>
    <w:p w14:paraId="4CF56FC9" w14:textId="77777777" w:rsidR="004A11D0" w:rsidRDefault="00BB447F">
      <w:pPr>
        <w:ind w:left="0" w:firstLine="0"/>
      </w:pPr>
      <w:r>
        <w:t>Write sentences by:</w:t>
      </w:r>
    </w:p>
    <w:p w14:paraId="4CF56FCA" w14:textId="77777777" w:rsidR="004A11D0" w:rsidRDefault="00BB447F">
      <w:pPr>
        <w:numPr>
          <w:ilvl w:val="0"/>
          <w:numId w:val="8"/>
        </w:numPr>
      </w:pPr>
      <w:r>
        <w:t xml:space="preserve"> saying out loud what they are going to write about</w:t>
      </w:r>
    </w:p>
    <w:p w14:paraId="0BB88AB8" w14:textId="6D475578" w:rsidR="004A11D0" w:rsidRDefault="00BB447F">
      <w:pPr>
        <w:numPr>
          <w:ilvl w:val="0"/>
          <w:numId w:val="8"/>
        </w:numPr>
      </w:pPr>
      <w:r>
        <w:t xml:space="preserve"> composing a sentence orally before writing it</w:t>
      </w:r>
    </w:p>
    <w:p w14:paraId="4CF56FCC" w14:textId="3F5E8561" w:rsidR="004A11D0" w:rsidRDefault="00BB447F" w:rsidP="3BF025F0">
      <w:pPr>
        <w:numPr>
          <w:ilvl w:val="0"/>
          <w:numId w:val="8"/>
        </w:numPr>
      </w:pPr>
      <w:r>
        <w:t>sequencing sentences to form short narratives</w:t>
      </w:r>
    </w:p>
    <w:p w14:paraId="4CF56FCD" w14:textId="65E78738" w:rsidR="004A11D0" w:rsidRDefault="00BB447F" w:rsidP="3BF025F0">
      <w:pPr>
        <w:numPr>
          <w:ilvl w:val="0"/>
          <w:numId w:val="8"/>
        </w:numPr>
      </w:pPr>
      <w:r>
        <w:t xml:space="preserve"> e-reading what they have written to check that it makes sense</w:t>
      </w:r>
    </w:p>
    <w:p w14:paraId="4CF56FCE" w14:textId="77777777" w:rsidR="004A11D0" w:rsidRDefault="004A11D0">
      <w:pPr>
        <w:ind w:left="0" w:firstLine="0"/>
      </w:pPr>
    </w:p>
    <w:p w14:paraId="314C9125" w14:textId="0A8E3D33" w:rsidR="004A11D0" w:rsidRDefault="36C1415F" w:rsidP="745FE15C">
      <w:pPr>
        <w:pStyle w:val="Heading2"/>
        <w:ind w:left="0" w:firstLine="0"/>
        <w:rPr>
          <w:color w:val="000000" w:themeColor="text1"/>
        </w:rPr>
      </w:pPr>
      <w:r w:rsidRPr="745FE15C">
        <w:rPr>
          <w:color w:val="000000" w:themeColor="text1"/>
        </w:rPr>
        <w:t>Assessment</w:t>
      </w:r>
    </w:p>
    <w:p w14:paraId="251E5992" w14:textId="2278483E" w:rsidR="004A11D0" w:rsidRDefault="00BB447F" w:rsidP="745FE15C">
      <w:pPr>
        <w:ind w:left="0" w:firstLine="0"/>
        <w:rPr>
          <w:b/>
          <w:bCs/>
        </w:rPr>
      </w:pPr>
      <w:r w:rsidRPr="745FE15C">
        <w:rPr>
          <w:b/>
          <w:bCs/>
        </w:rPr>
        <w:t>Formative assessment</w:t>
      </w:r>
    </w:p>
    <w:p w14:paraId="4CF56FD3" w14:textId="1ED342DA" w:rsidR="004A11D0" w:rsidRDefault="691D2BEA" w:rsidP="745FE15C">
      <w:pPr>
        <w:ind w:left="0" w:firstLine="0"/>
      </w:pPr>
      <w:r>
        <w:t>Assessment o</w:t>
      </w:r>
      <w:r w:rsidR="00BB447F">
        <w:t>pportunities are provided throughout each of the lesson plan documents and the learning objectives and success criteria can be used to observe learners’ progress for summative assessment.</w:t>
      </w:r>
      <w:r w:rsidR="00BB447F">
        <w:br/>
      </w:r>
    </w:p>
    <w:p w14:paraId="4CF56FE0" w14:textId="77777777" w:rsidR="004A11D0" w:rsidRDefault="00BB447F">
      <w:pPr>
        <w:ind w:left="0" w:firstLine="0"/>
        <w:rPr>
          <w:color w:val="666666"/>
          <w:sz w:val="18"/>
          <w:szCs w:val="18"/>
        </w:rPr>
      </w:pPr>
      <w:bookmarkStart w:id="5" w:name="_bxag7buyz4vv"/>
      <w:bookmarkEnd w:id="5"/>
      <w:r>
        <w:rPr>
          <w:color w:val="666666"/>
          <w:sz w:val="18"/>
          <w:szCs w:val="18"/>
        </w:rPr>
        <w:t xml:space="preserve">Resources are updated regularly — the latest version is available at: </w:t>
      </w:r>
      <w:hyperlink r:id="rId17">
        <w:r>
          <w:rPr>
            <w:color w:val="1155CC"/>
            <w:sz w:val="18"/>
            <w:szCs w:val="18"/>
            <w:u w:val="single"/>
          </w:rPr>
          <w:t>ncce.io/tcc</w:t>
        </w:r>
      </w:hyperlink>
      <w:r>
        <w:rPr>
          <w:color w:val="666666"/>
          <w:sz w:val="18"/>
          <w:szCs w:val="18"/>
        </w:rPr>
        <w:t>.</w:t>
      </w:r>
    </w:p>
    <w:p w14:paraId="4CF56FE1" w14:textId="77777777" w:rsidR="004A11D0" w:rsidRDefault="004A11D0">
      <w:pPr>
        <w:ind w:left="0" w:firstLine="0"/>
        <w:rPr>
          <w:color w:val="666666"/>
          <w:sz w:val="18"/>
          <w:szCs w:val="18"/>
        </w:rPr>
      </w:pPr>
    </w:p>
    <w:p w14:paraId="4CF56FE2" w14:textId="77777777" w:rsidR="004A11D0" w:rsidRDefault="00BB447F">
      <w:pPr>
        <w:ind w:left="0" w:firstLine="0"/>
        <w:rPr>
          <w:color w:val="666666"/>
          <w:sz w:val="18"/>
          <w:szCs w:val="18"/>
        </w:rPr>
      </w:pPr>
      <w:r>
        <w:rPr>
          <w:color w:val="666666"/>
          <w:sz w:val="18"/>
          <w:szCs w:val="18"/>
        </w:rPr>
        <w:t xml:space="preserve">This resource is licensed under the Open Government Licence, version 3. For more information on this licence, see </w:t>
      </w:r>
      <w:hyperlink r:id="rId18">
        <w:r>
          <w:rPr>
            <w:color w:val="1155CC"/>
            <w:sz w:val="18"/>
            <w:szCs w:val="18"/>
            <w:u w:val="single"/>
          </w:rPr>
          <w:t>ncce.io/ogl</w:t>
        </w:r>
      </w:hyperlink>
      <w:r>
        <w:rPr>
          <w:color w:val="666666"/>
          <w:sz w:val="18"/>
          <w:szCs w:val="18"/>
        </w:rPr>
        <w:t>.</w:t>
      </w:r>
    </w:p>
    <w:sectPr w:rsidR="004A11D0" w:rsidSect="009902D2">
      <w:headerReference w:type="even" r:id="rId19"/>
      <w:headerReference w:type="default" r:id="rId20"/>
      <w:footerReference w:type="even" r:id="rId21"/>
      <w:footerReference w:type="default" r:id="rId22"/>
      <w:headerReference w:type="first" r:id="rId23"/>
      <w:footerReference w:type="first" r:id="rId24"/>
      <w:pgSz w:w="16838" w:h="11906" w:orient="landscape"/>
      <w:pgMar w:top="1440" w:right="1080" w:bottom="1440" w:left="1080" w:header="45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58F06" w14:textId="77777777" w:rsidR="009902D2" w:rsidRDefault="009902D2">
      <w:pPr>
        <w:spacing w:line="240" w:lineRule="auto"/>
      </w:pPr>
      <w:r>
        <w:separator/>
      </w:r>
    </w:p>
  </w:endnote>
  <w:endnote w:type="continuationSeparator" w:id="0">
    <w:p w14:paraId="1A148A36" w14:textId="77777777" w:rsidR="009902D2" w:rsidRDefault="009902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F60D" w14:textId="77777777" w:rsidR="00AF7459" w:rsidRDefault="00AF7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6FE5" w14:textId="55D5C9E2" w:rsidR="004A11D0" w:rsidRDefault="00BB447F">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Last updated: </w:t>
    </w:r>
    <w:r w:rsidR="00AF7459">
      <w:rPr>
        <w:color w:val="666666"/>
        <w:sz w:val="18"/>
        <w:szCs w:val="18"/>
      </w:rPr>
      <w:t>07/03/24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BBA5" w14:textId="77777777" w:rsidR="00AF7459" w:rsidRDefault="00AF7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A09AE" w14:textId="77777777" w:rsidR="009902D2" w:rsidRDefault="009902D2">
      <w:pPr>
        <w:spacing w:line="240" w:lineRule="auto"/>
      </w:pPr>
      <w:r>
        <w:separator/>
      </w:r>
    </w:p>
  </w:footnote>
  <w:footnote w:type="continuationSeparator" w:id="0">
    <w:p w14:paraId="6D49226C" w14:textId="77777777" w:rsidR="009902D2" w:rsidRDefault="009902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6B53" w14:textId="77777777" w:rsidR="00AF7459" w:rsidRDefault="00AF7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6FE3" w14:textId="77777777" w:rsidR="004A11D0" w:rsidRDefault="00BB447F">
    <w:pPr>
      <w:spacing w:line="360" w:lineRule="auto"/>
      <w:ind w:left="0" w:right="-234" w:firstLine="0"/>
      <w:rPr>
        <w:color w:val="666666"/>
        <w:sz w:val="18"/>
        <w:szCs w:val="18"/>
      </w:rPr>
    </w:pPr>
    <w:r>
      <w:rPr>
        <w:color w:val="666666"/>
        <w:sz w:val="18"/>
        <w:szCs w:val="18"/>
      </w:rPr>
      <w:t>Year 1 – Digital writing</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Unit overview</w:t>
    </w:r>
  </w:p>
  <w:p w14:paraId="4CF56FE4" w14:textId="2048EE0D" w:rsidR="004A11D0" w:rsidRDefault="004A11D0">
    <w:pPr>
      <w:spacing w:line="360" w:lineRule="auto"/>
      <w:ind w:left="0" w:right="-234" w:firstLine="0"/>
      <w:rPr>
        <w:color w:val="666666"/>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7837" w14:textId="77777777" w:rsidR="00C609E3" w:rsidRDefault="00C609E3" w:rsidP="00C609E3">
    <w:pPr>
      <w:spacing w:line="360" w:lineRule="auto"/>
      <w:ind w:left="0" w:right="-234" w:firstLine="0"/>
      <w:rPr>
        <w:color w:val="666666"/>
        <w:sz w:val="18"/>
        <w:szCs w:val="18"/>
      </w:rPr>
    </w:pPr>
    <w:r>
      <w:rPr>
        <w:color w:val="666666"/>
        <w:sz w:val="18"/>
        <w:szCs w:val="18"/>
      </w:rPr>
      <w:t>Year 1 – Digital writing</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Unit overview</w:t>
    </w:r>
  </w:p>
  <w:p w14:paraId="1FDEB25F" w14:textId="77777777" w:rsidR="00C609E3" w:rsidRDefault="00C609E3" w:rsidP="00C609E3">
    <w:pPr>
      <w:spacing w:line="360" w:lineRule="auto"/>
      <w:ind w:left="0" w:right="-234" w:firstLine="0"/>
      <w:rPr>
        <w:color w:val="666666"/>
        <w:sz w:val="18"/>
        <w:szCs w:val="18"/>
      </w:rPr>
    </w:pPr>
    <w:r>
      <w:rPr>
        <w:noProof/>
      </w:rPr>
      <w:drawing>
        <wp:anchor distT="0" distB="0" distL="114300" distR="114300" simplePos="0" relativeHeight="251660288" behindDoc="0" locked="0" layoutInCell="1" hidden="0" allowOverlap="1" wp14:anchorId="3D6D9890" wp14:editId="3082B30A">
          <wp:simplePos x="0" y="0"/>
          <wp:positionH relativeFrom="column">
            <wp:posOffset>1</wp:posOffset>
          </wp:positionH>
          <wp:positionV relativeFrom="paragraph">
            <wp:posOffset>100800</wp:posOffset>
          </wp:positionV>
          <wp:extent cx="1717040" cy="762000"/>
          <wp:effectExtent l="0" t="0" r="0" b="0"/>
          <wp:wrapNone/>
          <wp:docPr id="350809694" name="image1.png" descr="A raspberry with a leaf and a purpl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350809694" name="image1.png" descr="A raspberry with a leaf and a purple background&#10;&#10;Description automatically generated"/>
                  <pic:cNvPicPr preferRelativeResize="0"/>
                </pic:nvPicPr>
                <pic:blipFill>
                  <a:blip r:embed="rId1"/>
                  <a:srcRect/>
                  <a:stretch>
                    <a:fillRect/>
                  </a:stretch>
                </pic:blipFill>
                <pic:spPr>
                  <a:xfrm>
                    <a:off x="0" y="0"/>
                    <a:ext cx="1717040" cy="762000"/>
                  </a:xfrm>
                  <a:prstGeom prst="rect">
                    <a:avLst/>
                  </a:prstGeom>
                  <a:ln/>
                </pic:spPr>
              </pic:pic>
            </a:graphicData>
          </a:graphic>
        </wp:anchor>
      </w:drawing>
    </w:r>
  </w:p>
  <w:p w14:paraId="53CFA9F6" w14:textId="77777777" w:rsidR="00572F6B" w:rsidRDefault="00572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158"/>
    <w:multiLevelType w:val="multilevel"/>
    <w:tmpl w:val="B0287DF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5A2700"/>
    <w:multiLevelType w:val="multilevel"/>
    <w:tmpl w:val="EC34170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5C7FDA"/>
    <w:multiLevelType w:val="multilevel"/>
    <w:tmpl w:val="2FC02DA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B30B06"/>
    <w:multiLevelType w:val="multilevel"/>
    <w:tmpl w:val="4B707EE8"/>
    <w:lvl w:ilvl="0">
      <w:start w:val="1"/>
      <w:numFmt w:val="bullet"/>
      <w:lvlText w:val="●"/>
      <w:lvlJc w:val="left"/>
      <w:pPr>
        <w:ind w:left="1800" w:hanging="360"/>
      </w:pPr>
      <w:rPr>
        <w:rFonts w:hint="default"/>
        <w:color w:val="5B5BA5"/>
        <w:u w:val="none"/>
      </w:rPr>
    </w:lvl>
    <w:lvl w:ilvl="1">
      <w:start w:val="1"/>
      <w:numFmt w:val="bullet"/>
      <w:lvlText w:val="○"/>
      <w:lvlJc w:val="left"/>
      <w:pPr>
        <w:ind w:left="2520" w:hanging="360"/>
      </w:pPr>
      <w:rPr>
        <w:rFonts w:hint="default"/>
        <w:u w:val="none"/>
      </w:rPr>
    </w:lvl>
    <w:lvl w:ilvl="2">
      <w:start w:val="1"/>
      <w:numFmt w:val="bullet"/>
      <w:lvlText w:val="■"/>
      <w:lvlJc w:val="left"/>
      <w:pPr>
        <w:ind w:left="3240" w:hanging="360"/>
      </w:pPr>
      <w:rPr>
        <w:rFonts w:hint="default"/>
        <w:u w:val="none"/>
      </w:rPr>
    </w:lvl>
    <w:lvl w:ilvl="3">
      <w:start w:val="1"/>
      <w:numFmt w:val="bullet"/>
      <w:lvlText w:val="●"/>
      <w:lvlJc w:val="left"/>
      <w:pPr>
        <w:ind w:left="3960" w:hanging="360"/>
      </w:pPr>
      <w:rPr>
        <w:rFonts w:hint="default"/>
        <w:u w:val="none"/>
      </w:rPr>
    </w:lvl>
    <w:lvl w:ilvl="4">
      <w:start w:val="1"/>
      <w:numFmt w:val="bullet"/>
      <w:lvlText w:val="○"/>
      <w:lvlJc w:val="left"/>
      <w:pPr>
        <w:ind w:left="4680" w:hanging="360"/>
      </w:pPr>
      <w:rPr>
        <w:rFonts w:hint="default"/>
        <w:u w:val="none"/>
      </w:rPr>
    </w:lvl>
    <w:lvl w:ilvl="5">
      <w:start w:val="1"/>
      <w:numFmt w:val="bullet"/>
      <w:lvlText w:val="■"/>
      <w:lvlJc w:val="left"/>
      <w:pPr>
        <w:ind w:left="5400" w:hanging="360"/>
      </w:pPr>
      <w:rPr>
        <w:rFonts w:hint="default"/>
        <w:u w:val="none"/>
      </w:rPr>
    </w:lvl>
    <w:lvl w:ilvl="6">
      <w:start w:val="1"/>
      <w:numFmt w:val="bullet"/>
      <w:lvlText w:val="●"/>
      <w:lvlJc w:val="left"/>
      <w:pPr>
        <w:ind w:left="6120" w:hanging="360"/>
      </w:pPr>
      <w:rPr>
        <w:rFonts w:hint="default"/>
        <w:u w:val="none"/>
      </w:rPr>
    </w:lvl>
    <w:lvl w:ilvl="7">
      <w:start w:val="1"/>
      <w:numFmt w:val="bullet"/>
      <w:lvlText w:val="○"/>
      <w:lvlJc w:val="left"/>
      <w:pPr>
        <w:ind w:left="6840" w:hanging="360"/>
      </w:pPr>
      <w:rPr>
        <w:rFonts w:hint="default"/>
        <w:u w:val="none"/>
      </w:rPr>
    </w:lvl>
    <w:lvl w:ilvl="8">
      <w:start w:val="1"/>
      <w:numFmt w:val="bullet"/>
      <w:lvlText w:val="■"/>
      <w:lvlJc w:val="left"/>
      <w:pPr>
        <w:ind w:left="7560" w:hanging="360"/>
      </w:pPr>
      <w:rPr>
        <w:rFonts w:hint="default"/>
        <w:u w:val="none"/>
      </w:rPr>
    </w:lvl>
  </w:abstractNum>
  <w:abstractNum w:abstractNumId="4" w15:restartNumberingAfterBreak="0">
    <w:nsid w:val="23EA775B"/>
    <w:multiLevelType w:val="multilevel"/>
    <w:tmpl w:val="4C06F74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0A059F"/>
    <w:multiLevelType w:val="hybridMultilevel"/>
    <w:tmpl w:val="ADB23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2655B9F"/>
    <w:multiLevelType w:val="multilevel"/>
    <w:tmpl w:val="4E7ECC5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311A17"/>
    <w:multiLevelType w:val="hybridMultilevel"/>
    <w:tmpl w:val="B33808FA"/>
    <w:lvl w:ilvl="0" w:tplc="D0889184">
      <w:start w:val="1"/>
      <w:numFmt w:val="bullet"/>
      <w:lvlText w:val=""/>
      <w:lvlJc w:val="left"/>
      <w:pPr>
        <w:ind w:left="720" w:hanging="360"/>
      </w:pPr>
      <w:rPr>
        <w:rFonts w:ascii="Symbol" w:hAnsi="Symbol" w:hint="default"/>
      </w:rPr>
    </w:lvl>
    <w:lvl w:ilvl="1" w:tplc="1ECE32D4">
      <w:start w:val="1"/>
      <w:numFmt w:val="bullet"/>
      <w:lvlText w:val="o"/>
      <w:lvlJc w:val="left"/>
      <w:pPr>
        <w:ind w:left="1440" w:hanging="360"/>
      </w:pPr>
      <w:rPr>
        <w:rFonts w:ascii="Courier New" w:hAnsi="Courier New" w:hint="default"/>
      </w:rPr>
    </w:lvl>
    <w:lvl w:ilvl="2" w:tplc="4292454A">
      <w:start w:val="1"/>
      <w:numFmt w:val="bullet"/>
      <w:lvlText w:val=""/>
      <w:lvlJc w:val="left"/>
      <w:pPr>
        <w:ind w:left="2160" w:hanging="360"/>
      </w:pPr>
      <w:rPr>
        <w:rFonts w:ascii="Wingdings" w:hAnsi="Wingdings" w:hint="default"/>
      </w:rPr>
    </w:lvl>
    <w:lvl w:ilvl="3" w:tplc="892009BE">
      <w:start w:val="1"/>
      <w:numFmt w:val="bullet"/>
      <w:lvlText w:val=""/>
      <w:lvlJc w:val="left"/>
      <w:pPr>
        <w:ind w:left="2880" w:hanging="360"/>
      </w:pPr>
      <w:rPr>
        <w:rFonts w:ascii="Symbol" w:hAnsi="Symbol" w:hint="default"/>
      </w:rPr>
    </w:lvl>
    <w:lvl w:ilvl="4" w:tplc="43744E68">
      <w:start w:val="1"/>
      <w:numFmt w:val="bullet"/>
      <w:lvlText w:val="o"/>
      <w:lvlJc w:val="left"/>
      <w:pPr>
        <w:ind w:left="3600" w:hanging="360"/>
      </w:pPr>
      <w:rPr>
        <w:rFonts w:ascii="Courier New" w:hAnsi="Courier New" w:hint="default"/>
      </w:rPr>
    </w:lvl>
    <w:lvl w:ilvl="5" w:tplc="3C04BC3C">
      <w:start w:val="1"/>
      <w:numFmt w:val="bullet"/>
      <w:lvlText w:val=""/>
      <w:lvlJc w:val="left"/>
      <w:pPr>
        <w:ind w:left="4320" w:hanging="360"/>
      </w:pPr>
      <w:rPr>
        <w:rFonts w:ascii="Wingdings" w:hAnsi="Wingdings" w:hint="default"/>
      </w:rPr>
    </w:lvl>
    <w:lvl w:ilvl="6" w:tplc="BD2488F8">
      <w:start w:val="1"/>
      <w:numFmt w:val="bullet"/>
      <w:lvlText w:val=""/>
      <w:lvlJc w:val="left"/>
      <w:pPr>
        <w:ind w:left="5040" w:hanging="360"/>
      </w:pPr>
      <w:rPr>
        <w:rFonts w:ascii="Symbol" w:hAnsi="Symbol" w:hint="default"/>
      </w:rPr>
    </w:lvl>
    <w:lvl w:ilvl="7" w:tplc="1D966408">
      <w:start w:val="1"/>
      <w:numFmt w:val="bullet"/>
      <w:lvlText w:val="o"/>
      <w:lvlJc w:val="left"/>
      <w:pPr>
        <w:ind w:left="5760" w:hanging="360"/>
      </w:pPr>
      <w:rPr>
        <w:rFonts w:ascii="Courier New" w:hAnsi="Courier New" w:hint="default"/>
      </w:rPr>
    </w:lvl>
    <w:lvl w:ilvl="8" w:tplc="DC066CAA">
      <w:start w:val="1"/>
      <w:numFmt w:val="bullet"/>
      <w:lvlText w:val=""/>
      <w:lvlJc w:val="left"/>
      <w:pPr>
        <w:ind w:left="6480" w:hanging="360"/>
      </w:pPr>
      <w:rPr>
        <w:rFonts w:ascii="Wingdings" w:hAnsi="Wingdings" w:hint="default"/>
      </w:rPr>
    </w:lvl>
  </w:abstractNum>
  <w:abstractNum w:abstractNumId="8" w15:restartNumberingAfterBreak="0">
    <w:nsid w:val="550C65D5"/>
    <w:multiLevelType w:val="hybridMultilevel"/>
    <w:tmpl w:val="F9B4F2DE"/>
    <w:lvl w:ilvl="0" w:tplc="08090001">
      <w:start w:val="1"/>
      <w:numFmt w:val="bullet"/>
      <w:lvlText w:val=""/>
      <w:lvlJc w:val="left"/>
      <w:pPr>
        <w:ind w:left="720" w:hanging="360"/>
      </w:pPr>
      <w:rPr>
        <w:rFonts w:ascii="Symbol" w:hAnsi="Symbol" w:hint="default"/>
        <w:color w:val="5B5BA5"/>
        <w:u w:val="none"/>
      </w:rPr>
    </w:lvl>
    <w:lvl w:ilvl="1" w:tplc="76202DEA">
      <w:start w:val="1"/>
      <w:numFmt w:val="bullet"/>
      <w:lvlText w:val="○"/>
      <w:lvlJc w:val="left"/>
      <w:pPr>
        <w:ind w:left="1440" w:hanging="360"/>
      </w:pPr>
      <w:rPr>
        <w:rFonts w:hint="default"/>
        <w:u w:val="none"/>
      </w:rPr>
    </w:lvl>
    <w:lvl w:ilvl="2" w:tplc="C7E67B94">
      <w:start w:val="1"/>
      <w:numFmt w:val="bullet"/>
      <w:lvlText w:val="■"/>
      <w:lvlJc w:val="left"/>
      <w:pPr>
        <w:ind w:left="2160" w:hanging="360"/>
      </w:pPr>
      <w:rPr>
        <w:rFonts w:hint="default"/>
        <w:u w:val="none"/>
      </w:rPr>
    </w:lvl>
    <w:lvl w:ilvl="3" w:tplc="3CF28DE0">
      <w:start w:val="1"/>
      <w:numFmt w:val="bullet"/>
      <w:lvlText w:val="●"/>
      <w:lvlJc w:val="left"/>
      <w:pPr>
        <w:ind w:left="2880" w:hanging="360"/>
      </w:pPr>
      <w:rPr>
        <w:rFonts w:hint="default"/>
        <w:u w:val="none"/>
      </w:rPr>
    </w:lvl>
    <w:lvl w:ilvl="4" w:tplc="4654679C">
      <w:start w:val="1"/>
      <w:numFmt w:val="bullet"/>
      <w:lvlText w:val="○"/>
      <w:lvlJc w:val="left"/>
      <w:pPr>
        <w:ind w:left="3600" w:hanging="360"/>
      </w:pPr>
      <w:rPr>
        <w:rFonts w:hint="default"/>
        <w:u w:val="none"/>
      </w:rPr>
    </w:lvl>
    <w:lvl w:ilvl="5" w:tplc="69741EF0">
      <w:start w:val="1"/>
      <w:numFmt w:val="bullet"/>
      <w:lvlText w:val="■"/>
      <w:lvlJc w:val="left"/>
      <w:pPr>
        <w:ind w:left="4320" w:hanging="360"/>
      </w:pPr>
      <w:rPr>
        <w:rFonts w:hint="default"/>
        <w:u w:val="none"/>
      </w:rPr>
    </w:lvl>
    <w:lvl w:ilvl="6" w:tplc="2E9EF3C2">
      <w:start w:val="1"/>
      <w:numFmt w:val="bullet"/>
      <w:lvlText w:val="●"/>
      <w:lvlJc w:val="left"/>
      <w:pPr>
        <w:ind w:left="5040" w:hanging="360"/>
      </w:pPr>
      <w:rPr>
        <w:rFonts w:hint="default"/>
        <w:u w:val="none"/>
      </w:rPr>
    </w:lvl>
    <w:lvl w:ilvl="7" w:tplc="FCF4B0FA">
      <w:start w:val="1"/>
      <w:numFmt w:val="bullet"/>
      <w:lvlText w:val="○"/>
      <w:lvlJc w:val="left"/>
      <w:pPr>
        <w:ind w:left="5760" w:hanging="360"/>
      </w:pPr>
      <w:rPr>
        <w:rFonts w:hint="default"/>
        <w:u w:val="none"/>
      </w:rPr>
    </w:lvl>
    <w:lvl w:ilvl="8" w:tplc="1E1ED4A2">
      <w:start w:val="1"/>
      <w:numFmt w:val="bullet"/>
      <w:lvlText w:val="■"/>
      <w:lvlJc w:val="left"/>
      <w:pPr>
        <w:ind w:left="6480" w:hanging="360"/>
      </w:pPr>
      <w:rPr>
        <w:rFonts w:hint="default"/>
        <w:u w:val="none"/>
      </w:rPr>
    </w:lvl>
  </w:abstractNum>
  <w:abstractNum w:abstractNumId="9" w15:restartNumberingAfterBreak="0">
    <w:nsid w:val="5591731B"/>
    <w:multiLevelType w:val="multilevel"/>
    <w:tmpl w:val="3028C1B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25B7C16"/>
    <w:multiLevelType w:val="multilevel"/>
    <w:tmpl w:val="3A82ED4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9D55E36"/>
    <w:multiLevelType w:val="multilevel"/>
    <w:tmpl w:val="2E7CCC9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EC10D61"/>
    <w:multiLevelType w:val="multilevel"/>
    <w:tmpl w:val="969A05C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06446851">
    <w:abstractNumId w:val="7"/>
  </w:num>
  <w:num w:numId="2" w16cid:durableId="463740406">
    <w:abstractNumId w:val="12"/>
  </w:num>
  <w:num w:numId="3" w16cid:durableId="1031109450">
    <w:abstractNumId w:val="11"/>
  </w:num>
  <w:num w:numId="4" w16cid:durableId="1824927566">
    <w:abstractNumId w:val="9"/>
  </w:num>
  <w:num w:numId="5" w16cid:durableId="155347518">
    <w:abstractNumId w:val="6"/>
  </w:num>
  <w:num w:numId="6" w16cid:durableId="1721514147">
    <w:abstractNumId w:val="3"/>
  </w:num>
  <w:num w:numId="7" w16cid:durableId="250772496">
    <w:abstractNumId w:val="10"/>
  </w:num>
  <w:num w:numId="8" w16cid:durableId="1488744859">
    <w:abstractNumId w:val="8"/>
  </w:num>
  <w:num w:numId="9" w16cid:durableId="932781572">
    <w:abstractNumId w:val="0"/>
  </w:num>
  <w:num w:numId="10" w16cid:durableId="1886212729">
    <w:abstractNumId w:val="2"/>
  </w:num>
  <w:num w:numId="11" w16cid:durableId="1480878354">
    <w:abstractNumId w:val="4"/>
  </w:num>
  <w:num w:numId="12" w16cid:durableId="395932750">
    <w:abstractNumId w:val="1"/>
  </w:num>
  <w:num w:numId="13" w16cid:durableId="14926046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1D0"/>
    <w:rsid w:val="002A61B3"/>
    <w:rsid w:val="004A11D0"/>
    <w:rsid w:val="00572F6B"/>
    <w:rsid w:val="006771CA"/>
    <w:rsid w:val="00721A77"/>
    <w:rsid w:val="00761EE4"/>
    <w:rsid w:val="00844D24"/>
    <w:rsid w:val="009902D2"/>
    <w:rsid w:val="009BEB51"/>
    <w:rsid w:val="00AF7459"/>
    <w:rsid w:val="00BB447F"/>
    <w:rsid w:val="00C609E3"/>
    <w:rsid w:val="00D14E65"/>
    <w:rsid w:val="00E17FA2"/>
    <w:rsid w:val="0C4CBD01"/>
    <w:rsid w:val="0F06BFFB"/>
    <w:rsid w:val="0F5EF139"/>
    <w:rsid w:val="0F8D5E2A"/>
    <w:rsid w:val="109DC853"/>
    <w:rsid w:val="118CA9B1"/>
    <w:rsid w:val="128B1FDE"/>
    <w:rsid w:val="13B599B6"/>
    <w:rsid w:val="14B07FE6"/>
    <w:rsid w:val="14C44A73"/>
    <w:rsid w:val="16601AD4"/>
    <w:rsid w:val="17FBEB35"/>
    <w:rsid w:val="18D87255"/>
    <w:rsid w:val="1C056FBC"/>
    <w:rsid w:val="1D194B75"/>
    <w:rsid w:val="220E8243"/>
    <w:rsid w:val="22847B4B"/>
    <w:rsid w:val="24E25BC3"/>
    <w:rsid w:val="253AB0E8"/>
    <w:rsid w:val="2819FC85"/>
    <w:rsid w:val="299CA489"/>
    <w:rsid w:val="2DCC420B"/>
    <w:rsid w:val="30250E6A"/>
    <w:rsid w:val="3068E477"/>
    <w:rsid w:val="31C17643"/>
    <w:rsid w:val="32C4ADA5"/>
    <w:rsid w:val="335D46A4"/>
    <w:rsid w:val="357DAC1A"/>
    <w:rsid w:val="35F653FE"/>
    <w:rsid w:val="36C1415F"/>
    <w:rsid w:val="373F7860"/>
    <w:rsid w:val="37B0EC1B"/>
    <w:rsid w:val="3985FFBC"/>
    <w:rsid w:val="3BD5E01A"/>
    <w:rsid w:val="3BF025F0"/>
    <w:rsid w:val="433208B2"/>
    <w:rsid w:val="45D01590"/>
    <w:rsid w:val="496ACDCC"/>
    <w:rsid w:val="49E6E46F"/>
    <w:rsid w:val="4B82B4D0"/>
    <w:rsid w:val="4BA84CF8"/>
    <w:rsid w:val="4CD10F9D"/>
    <w:rsid w:val="4D1E8531"/>
    <w:rsid w:val="5130050F"/>
    <w:rsid w:val="519A0F9D"/>
    <w:rsid w:val="53D0F040"/>
    <w:rsid w:val="5452567F"/>
    <w:rsid w:val="5925C7A2"/>
    <w:rsid w:val="5A4CD110"/>
    <w:rsid w:val="5D0306AD"/>
    <w:rsid w:val="5E3065DF"/>
    <w:rsid w:val="673B1E51"/>
    <w:rsid w:val="6814FCD2"/>
    <w:rsid w:val="6834ED0F"/>
    <w:rsid w:val="691D2BEA"/>
    <w:rsid w:val="6A0DEBBE"/>
    <w:rsid w:val="6B5F0333"/>
    <w:rsid w:val="6B92706B"/>
    <w:rsid w:val="6BB25663"/>
    <w:rsid w:val="6D2E40CC"/>
    <w:rsid w:val="6EE9F725"/>
    <w:rsid w:val="745FE15C"/>
    <w:rsid w:val="75300465"/>
    <w:rsid w:val="755938A9"/>
    <w:rsid w:val="758DF33D"/>
    <w:rsid w:val="75CACC94"/>
    <w:rsid w:val="76306EA8"/>
    <w:rsid w:val="76314389"/>
    <w:rsid w:val="77CD1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56F7B"/>
  <w15:docId w15:val="{57F998E3-C0DB-4842-81C9-096892B6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9E3"/>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B447F"/>
    <w:rPr>
      <w:color w:val="0000FF" w:themeColor="hyperlink"/>
      <w:u w:val="single"/>
    </w:rPr>
  </w:style>
  <w:style w:type="paragraph" w:styleId="ListParagraph">
    <w:name w:val="List Paragraph"/>
    <w:basedOn w:val="Normal"/>
    <w:uiPriority w:val="34"/>
    <w:qFormat/>
    <w:rsid w:val="00BB447F"/>
    <w:pPr>
      <w:ind w:left="720"/>
      <w:contextualSpacing/>
    </w:pPr>
  </w:style>
  <w:style w:type="character" w:customStyle="1" w:styleId="Heading2Char">
    <w:name w:val="Heading 2 Char"/>
    <w:basedOn w:val="DefaultParagraphFont"/>
    <w:link w:val="Heading2"/>
    <w:uiPriority w:val="9"/>
    <w:rsid w:val="006771CA"/>
    <w:rPr>
      <w:sz w:val="32"/>
      <w:szCs w:val="32"/>
    </w:rPr>
  </w:style>
  <w:style w:type="paragraph" w:styleId="Header">
    <w:name w:val="header"/>
    <w:basedOn w:val="Normal"/>
    <w:link w:val="HeaderChar"/>
    <w:uiPriority w:val="99"/>
    <w:unhideWhenUsed/>
    <w:rsid w:val="00572F6B"/>
    <w:pPr>
      <w:tabs>
        <w:tab w:val="center" w:pos="4513"/>
        <w:tab w:val="right" w:pos="9026"/>
      </w:tabs>
      <w:spacing w:line="240" w:lineRule="auto"/>
    </w:pPr>
  </w:style>
  <w:style w:type="character" w:customStyle="1" w:styleId="HeaderChar">
    <w:name w:val="Header Char"/>
    <w:basedOn w:val="DefaultParagraphFont"/>
    <w:link w:val="Header"/>
    <w:uiPriority w:val="99"/>
    <w:rsid w:val="00572F6B"/>
  </w:style>
  <w:style w:type="paragraph" w:styleId="Footer">
    <w:name w:val="footer"/>
    <w:basedOn w:val="Normal"/>
    <w:link w:val="FooterChar"/>
    <w:uiPriority w:val="99"/>
    <w:unhideWhenUsed/>
    <w:rsid w:val="00572F6B"/>
    <w:pPr>
      <w:tabs>
        <w:tab w:val="center" w:pos="4513"/>
        <w:tab w:val="right" w:pos="9026"/>
      </w:tabs>
      <w:spacing w:line="240" w:lineRule="auto"/>
    </w:pPr>
  </w:style>
  <w:style w:type="character" w:customStyle="1" w:styleId="FooterChar">
    <w:name w:val="Footer Char"/>
    <w:basedOn w:val="DefaultParagraphFont"/>
    <w:link w:val="Footer"/>
    <w:uiPriority w:val="99"/>
    <w:rsid w:val="00572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76487">
      <w:bodyDiv w:val="1"/>
      <w:marLeft w:val="0"/>
      <w:marRight w:val="0"/>
      <w:marTop w:val="0"/>
      <w:marBottom w:val="0"/>
      <w:divBdr>
        <w:top w:val="none" w:sz="0" w:space="0" w:color="auto"/>
        <w:left w:val="none" w:sz="0" w:space="0" w:color="auto"/>
        <w:bottom w:val="none" w:sz="0" w:space="0" w:color="auto"/>
        <w:right w:val="none" w:sz="0" w:space="0" w:color="auto"/>
      </w:divBdr>
    </w:div>
    <w:div w:id="876353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achcomputing.org/courses/CP004/introduction-to-primary-computing-face-to-face" TargetMode="External"/><Relationship Id="rId18" Type="http://schemas.openxmlformats.org/officeDocument/2006/relationships/hyperlink" Target="https://ncce.io/og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teachcomputing.org/courses/CP454/introduction-to-primary-computing-remote" TargetMode="External"/><Relationship Id="rId17" Type="http://schemas.openxmlformats.org/officeDocument/2006/relationships/hyperlink" Target="http://ncce.io/tc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425601/PRIMARY_national_curriculum.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chcomputing.org/courses/CP462/getting-started-in-year-1-short-course"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assets.publishing.service.gov.uk/media/5a7c576be5274a1b00423213/PRIMARY_national_curriculum_-_Computing.pdf" TargetMode="External"/><Relationship Id="rId23" Type="http://schemas.openxmlformats.org/officeDocument/2006/relationships/header" Target="header3.xml"/><Relationship Id="rId10" Type="http://schemas.openxmlformats.org/officeDocument/2006/relationships/hyperlink" Target="https://community.stem.org.uk/discussion/teach-computing-curriculum-share-your-adapted-units-and-resources"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chcomputing.org/primary-certificate"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799b30-e3d9-4092-866b-648a1152f6b9">
      <Terms xmlns="http://schemas.microsoft.com/office/infopath/2007/PartnerControls"/>
    </lcf76f155ced4ddcb4097134ff3c332f>
    <TaxCatchAll xmlns="8b5ac1b9-3e45-4497-b8c3-dad1865581e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6E1FC389FF6F4EBCD3E4724D0D00D5" ma:contentTypeVersion="14" ma:contentTypeDescription="Create a new document." ma:contentTypeScope="" ma:versionID="9a6828f6cb7a279c2136f2e1d551b318">
  <xsd:schema xmlns:xsd="http://www.w3.org/2001/XMLSchema" xmlns:xs="http://www.w3.org/2001/XMLSchema" xmlns:p="http://schemas.microsoft.com/office/2006/metadata/properties" xmlns:ns2="ad799b30-e3d9-4092-866b-648a1152f6b9" xmlns:ns3="8b5ac1b9-3e45-4497-b8c3-dad1865581ee" targetNamespace="http://schemas.microsoft.com/office/2006/metadata/properties" ma:root="true" ma:fieldsID="3c3bef3350b4544b637e5d9874d131a3" ns2:_="" ns3:_="">
    <xsd:import namespace="ad799b30-e3d9-4092-866b-648a1152f6b9"/>
    <xsd:import namespace="8b5ac1b9-3e45-4497-b8c3-dad1865581ee"/>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99b30-e3d9-4092-866b-648a1152f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777adb1-cd82-4d41-919b-dc414cff66f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5ac1b9-3e45-4497-b8c3-dad1865581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3fe55e1-c923-4f21-8246-aaf88a71ee53}" ma:internalName="TaxCatchAll" ma:showField="CatchAllData" ma:web="8b5ac1b9-3e45-4497-b8c3-dad1865581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DD61EF-F174-43EC-9A57-8CD12FA200C4}">
  <ds:schemaRefs>
    <ds:schemaRef ds:uri="http://schemas.microsoft.com/sharepoint/v3/contenttype/forms"/>
  </ds:schemaRefs>
</ds:datastoreItem>
</file>

<file path=customXml/itemProps2.xml><?xml version="1.0" encoding="utf-8"?>
<ds:datastoreItem xmlns:ds="http://schemas.openxmlformats.org/officeDocument/2006/customXml" ds:itemID="{408EACDB-98F3-4B1D-8C8B-2702CD92EB1F}">
  <ds:schemaRefs>
    <ds:schemaRef ds:uri="http://schemas.microsoft.com/office/2006/metadata/properties"/>
    <ds:schemaRef ds:uri="http://schemas.microsoft.com/office/infopath/2007/PartnerControls"/>
    <ds:schemaRef ds:uri="ad799b30-e3d9-4092-866b-648a1152f6b9"/>
    <ds:schemaRef ds:uri="8b5ac1b9-3e45-4497-b8c3-dad1865581ee"/>
  </ds:schemaRefs>
</ds:datastoreItem>
</file>

<file path=customXml/itemProps3.xml><?xml version="1.0" encoding="utf-8"?>
<ds:datastoreItem xmlns:ds="http://schemas.openxmlformats.org/officeDocument/2006/customXml" ds:itemID="{C9FE3A38-F654-45A3-9BE7-E6428FF9A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99b30-e3d9-4092-866b-648a1152f6b9"/>
    <ds:schemaRef ds:uri="8b5ac1b9-3e45-4497-b8c3-dad18655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1247</Words>
  <Characters>7111</Characters>
  <Application>Microsoft Office Word</Application>
  <DocSecurity>0</DocSecurity>
  <Lines>59</Lines>
  <Paragraphs>16</Paragraphs>
  <ScaleCrop>false</ScaleCrop>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Joyce</cp:lastModifiedBy>
  <cp:revision>14</cp:revision>
  <dcterms:created xsi:type="dcterms:W3CDTF">2023-09-22T10:04:00Z</dcterms:created>
  <dcterms:modified xsi:type="dcterms:W3CDTF">2024-03-20T09:26:00Z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0x010100C06E1FC389FF6F4EBCD3E4724D0D00D5</vt:lpwstr>
  </property>
  <property fmtid="{D5CDD505-2E9C-101B-9397-08002B2CF9AE}" pid="3" name="MediaServiceImageTags">
    <vt:lpwstr/>
  </property>
</Properties>
</file>